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9B" w:rsidRDefault="005522F6" w:rsidP="00CD1D84">
      <w:pPr>
        <w:jc w:val="center"/>
        <w:rPr>
          <w:rFonts w:ascii="TH SarabunIT๙" w:hAnsi="TH SarabunIT๙" w:cs="TH SarabunIT๙"/>
          <w:b/>
          <w:bCs/>
        </w:rPr>
      </w:pPr>
      <w:r w:rsidRPr="00CD1D84">
        <w:rPr>
          <w:rFonts w:ascii="TH SarabunIT๙" w:hAnsi="TH SarabunIT๙" w:cs="TH SarabunIT๙"/>
          <w:b/>
          <w:bCs/>
          <w:cs/>
        </w:rPr>
        <w:t>กรอบการประเมินผลการพัฒนาคุณภาพการให้บริการ</w:t>
      </w:r>
    </w:p>
    <w:p w:rsidR="005522F6" w:rsidRPr="00CD1D84" w:rsidRDefault="005522F6" w:rsidP="00CD1D84">
      <w:pPr>
        <w:jc w:val="center"/>
        <w:rPr>
          <w:rFonts w:ascii="TH SarabunIT๙" w:hAnsi="TH SarabunIT๙" w:cs="TH SarabunIT๙"/>
          <w:b/>
          <w:bCs/>
          <w:cs/>
        </w:rPr>
      </w:pPr>
      <w:r w:rsidRPr="00CD1D84">
        <w:rPr>
          <w:rFonts w:ascii="TH SarabunIT๙" w:hAnsi="TH SarabunIT๙" w:cs="TH SarabunIT๙"/>
          <w:b/>
          <w:bCs/>
          <w:cs/>
        </w:rPr>
        <w:t>สู่ “สำนักงานที่ดินทั่วไทย รวดเร็ว โปร่งใส ใส่ใจบริการ”</w:t>
      </w:r>
      <w:r w:rsidR="0064743B">
        <w:rPr>
          <w:rFonts w:ascii="TH SarabunIT๙" w:hAnsi="TH SarabunIT๙" w:cs="TH SarabunIT๙"/>
          <w:b/>
          <w:bCs/>
        </w:rPr>
        <w:t xml:space="preserve"> </w:t>
      </w:r>
      <w:r w:rsidR="0064743B">
        <w:rPr>
          <w:rFonts w:ascii="TH SarabunIT๙" w:hAnsi="TH SarabunIT๙" w:cs="TH SarabunIT๙" w:hint="cs"/>
          <w:b/>
          <w:bCs/>
          <w:cs/>
        </w:rPr>
        <w:t>กรมที่ดิน กระทรวงมหาดไทย</w:t>
      </w:r>
    </w:p>
    <w:p w:rsidR="005522F6" w:rsidRPr="000E6398" w:rsidRDefault="005522F6" w:rsidP="000E6398">
      <w:pPr>
        <w:jc w:val="center"/>
        <w:rPr>
          <w:rFonts w:ascii="TH SarabunIT๙" w:hAnsi="TH SarabunIT๙" w:cs="TH SarabunIT๙"/>
          <w:b/>
          <w:bCs/>
          <w:cs/>
        </w:rPr>
      </w:pPr>
      <w:r w:rsidRPr="00CD1D84">
        <w:rPr>
          <w:rFonts w:ascii="TH SarabunIT๙" w:hAnsi="TH SarabunIT๙" w:cs="TH SarabunIT๙"/>
          <w:b/>
          <w:bCs/>
          <w:cs/>
        </w:rPr>
        <w:t>ประจำปีงบประมาณ พ.ศ. 25</w:t>
      </w:r>
      <w:r w:rsidR="003E004F">
        <w:rPr>
          <w:rFonts w:ascii="TH SarabunIT๙" w:hAnsi="TH SarabunIT๙" w:cs="TH SarabunIT๙" w:hint="cs"/>
          <w:b/>
          <w:bCs/>
          <w:cs/>
        </w:rPr>
        <w:t>62</w:t>
      </w:r>
    </w:p>
    <w:tbl>
      <w:tblPr>
        <w:tblStyle w:val="a3"/>
        <w:tblW w:w="10786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431"/>
        <w:gridCol w:w="5670"/>
        <w:gridCol w:w="991"/>
      </w:tblGrid>
      <w:tr w:rsidR="001F72B3" w:rsidTr="001F72B3">
        <w:tc>
          <w:tcPr>
            <w:tcW w:w="2694" w:type="dxa"/>
          </w:tcPr>
          <w:p w:rsidR="001F72B3" w:rsidRPr="005522F6" w:rsidRDefault="001F72B3" w:rsidP="00552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  <w:p w:rsidR="001F72B3" w:rsidRPr="005522F6" w:rsidRDefault="001F72B3" w:rsidP="005522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101" w:type="dxa"/>
            <w:gridSpan w:val="2"/>
          </w:tcPr>
          <w:p w:rsidR="001F72B3" w:rsidRPr="005522F6" w:rsidRDefault="001F72B3" w:rsidP="005522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991" w:type="dxa"/>
          </w:tcPr>
          <w:p w:rsidR="001F72B3" w:rsidRPr="005522F6" w:rsidRDefault="001F72B3" w:rsidP="001F7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:rsidR="001F72B3" w:rsidRPr="005522F6" w:rsidRDefault="001F72B3" w:rsidP="001F72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</w:tr>
      <w:tr w:rsidR="001F72B3" w:rsidTr="001F72B3">
        <w:tc>
          <w:tcPr>
            <w:tcW w:w="9795" w:type="dxa"/>
            <w:gridSpan w:val="3"/>
          </w:tcPr>
          <w:p w:rsidR="001F72B3" w:rsidRPr="00717AAF" w:rsidRDefault="001F72B3" w:rsidP="009377A3">
            <w:pPr>
              <w:rPr>
                <w:rFonts w:ascii="TH SarabunIT๙" w:hAnsi="TH SarabunIT๙" w:cs="TH SarabunIT๙"/>
                <w:b/>
                <w:b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 xml:space="preserve">1. การพัฒนา/แก้ปัญหา ด้านระบบงานบริการ           </w:t>
            </w:r>
          </w:p>
        </w:tc>
        <w:tc>
          <w:tcPr>
            <w:tcW w:w="991" w:type="dxa"/>
          </w:tcPr>
          <w:p w:rsidR="001F72B3" w:rsidRDefault="009377A3" w:rsidP="009377A3">
            <w:pPr>
              <w:jc w:val="center"/>
              <w:rPr>
                <w:rFonts w:ascii="TH SarabunIT๙" w:hAnsi="TH SarabunIT๙" w:cs="TH SarabunIT๙"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>40</w:t>
            </w:r>
          </w:p>
        </w:tc>
      </w:tr>
      <w:tr w:rsidR="001F72B3" w:rsidTr="001F72B3">
        <w:tc>
          <w:tcPr>
            <w:tcW w:w="2694" w:type="dxa"/>
          </w:tcPr>
          <w:p w:rsidR="001F72B3" w:rsidRPr="005522F6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การจัดทำแผนพัฒนาคุณภาพการให้บริการ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1F72B3" w:rsidP="001F72B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</w:t>
            </w:r>
          </w:p>
        </w:tc>
        <w:tc>
          <w:tcPr>
            <w:tcW w:w="5670" w:type="dxa"/>
            <w:tcBorders>
              <w:left w:val="nil"/>
            </w:tcBorders>
          </w:tcPr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ระดับความสำเร็จของการจัดทำแผน</w:t>
            </w:r>
            <w:r w:rsidR="00B90662">
              <w:rPr>
                <w:rFonts w:ascii="TH SarabunIT๙" w:hAnsi="TH SarabunIT๙" w:cs="TH SarabunIT๙" w:hint="cs"/>
                <w:cs/>
              </w:rPr>
              <w:t>ปฏิ</w:t>
            </w:r>
            <w:r w:rsidR="00542CD8">
              <w:rPr>
                <w:rFonts w:ascii="TH SarabunIT๙" w:hAnsi="TH SarabunIT๙" w:cs="TH SarabunIT๙" w:hint="cs"/>
                <w:cs/>
              </w:rPr>
              <w:t>บัติการ (</w:t>
            </w:r>
            <w:r w:rsidR="00542CD8">
              <w:rPr>
                <w:rFonts w:ascii="TH SarabunIT๙" w:hAnsi="TH SarabunIT๙" w:cs="TH SarabunIT๙"/>
              </w:rPr>
              <w:t>Action Plan</w:t>
            </w:r>
            <w:r w:rsidR="00542CD8">
              <w:rPr>
                <w:rFonts w:ascii="TH SarabunIT๙" w:hAnsi="TH SarabunIT๙" w:cs="TH SarabunIT๙" w:hint="cs"/>
                <w:cs/>
              </w:rPr>
              <w:t>) การ</w:t>
            </w:r>
            <w:r>
              <w:rPr>
                <w:rFonts w:ascii="TH SarabunIT๙" w:hAnsi="TH SarabunIT๙" w:cs="TH SarabunIT๙" w:hint="cs"/>
                <w:cs/>
              </w:rPr>
              <w:t>พัฒนาคุณภาพการให้บริการ</w:t>
            </w:r>
          </w:p>
        </w:tc>
        <w:tc>
          <w:tcPr>
            <w:tcW w:w="991" w:type="dxa"/>
          </w:tcPr>
          <w:p w:rsidR="001F72B3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1F72B3" w:rsidTr="006B5689">
        <w:tc>
          <w:tcPr>
            <w:tcW w:w="2694" w:type="dxa"/>
            <w:tcBorders>
              <w:bottom w:val="nil"/>
            </w:tcBorders>
          </w:tcPr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 การยกระดับคุณภาพ   การให้บริการ</w:t>
            </w:r>
          </w:p>
        </w:tc>
        <w:tc>
          <w:tcPr>
            <w:tcW w:w="1431" w:type="dxa"/>
            <w:tcBorders>
              <w:bottom w:val="nil"/>
              <w:right w:val="nil"/>
            </w:tcBorders>
          </w:tcPr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</w:t>
            </w:r>
          </w:p>
          <w:p w:rsidR="00A12838" w:rsidRDefault="00A12838">
            <w:pPr>
              <w:rPr>
                <w:rFonts w:ascii="TH SarabunIT๙" w:hAnsi="TH SarabunIT๙" w:cs="TH SarabunIT๙"/>
              </w:rPr>
            </w:pPr>
          </w:p>
          <w:p w:rsidR="00A12838" w:rsidRDefault="00A12838">
            <w:pPr>
              <w:rPr>
                <w:rFonts w:ascii="TH SarabunIT๙" w:hAnsi="TH SarabunIT๙" w:cs="TH SarabunIT๙"/>
              </w:rPr>
            </w:pPr>
          </w:p>
          <w:p w:rsidR="00A12838" w:rsidRDefault="00A128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ความสำเร็จ</w:t>
            </w:r>
            <w:r w:rsidR="00A50797">
              <w:rPr>
                <w:rFonts w:ascii="TH SarabunIT๙" w:hAnsi="TH SarabunIT๙" w:cs="TH SarabunIT๙" w:hint="cs"/>
                <w:cs/>
              </w:rPr>
              <w:t>และผล</w:t>
            </w:r>
            <w:r>
              <w:rPr>
                <w:rFonts w:ascii="TH SarabunIT๙" w:hAnsi="TH SarabunIT๙" w:cs="TH SarabunIT๙" w:hint="cs"/>
                <w:cs/>
              </w:rPr>
              <w:t>ของการเปิดช่องทางการให้บริการที่มีความหลากหลาย</w:t>
            </w:r>
          </w:p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2.1 ระดับความสำเร็จของการเปิดช่องทางการให้บริการ</w:t>
            </w:r>
          </w:p>
          <w:p w:rsidR="001F72B3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ที่มีความหลากหลาย</w:t>
            </w:r>
          </w:p>
          <w:p w:rsidR="00A12838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2.2 จำนวนช่องทางการให้บริการ</w:t>
            </w:r>
          </w:p>
        </w:tc>
        <w:tc>
          <w:tcPr>
            <w:tcW w:w="991" w:type="dxa"/>
            <w:tcBorders>
              <w:bottom w:val="nil"/>
            </w:tcBorders>
          </w:tcPr>
          <w:p w:rsidR="001F72B3" w:rsidRDefault="001F72B3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ED4FEE" w:rsidRDefault="00ED4FEE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6B5689" w:rsidTr="006B5689">
        <w:tc>
          <w:tcPr>
            <w:tcW w:w="2694" w:type="dxa"/>
            <w:tcBorders>
              <w:top w:val="nil"/>
            </w:tcBorders>
          </w:tcPr>
          <w:p w:rsidR="006B5689" w:rsidRDefault="006B568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right w:val="nil"/>
            </w:tcBorders>
          </w:tcPr>
          <w:p w:rsidR="006B5689" w:rsidRDefault="006B568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3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6B5689" w:rsidRDefault="006B568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ระดับความสำเร็จของการยกระดับมาตรฐานการให้บริการ</w:t>
            </w:r>
          </w:p>
        </w:tc>
        <w:tc>
          <w:tcPr>
            <w:tcW w:w="991" w:type="dxa"/>
            <w:tcBorders>
              <w:top w:val="nil"/>
            </w:tcBorders>
          </w:tcPr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1F72B3" w:rsidTr="00CA2401">
        <w:tc>
          <w:tcPr>
            <w:tcW w:w="2694" w:type="dxa"/>
            <w:tcBorders>
              <w:bottom w:val="nil"/>
            </w:tcBorders>
          </w:tcPr>
          <w:p w:rsidR="001F72B3" w:rsidRPr="005522F6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การพัฒนาคุณภาพ      การให้บริการสู่ความเป็นเลิศ</w:t>
            </w:r>
          </w:p>
        </w:tc>
        <w:tc>
          <w:tcPr>
            <w:tcW w:w="1431" w:type="dxa"/>
            <w:tcBorders>
              <w:bottom w:val="nil"/>
              <w:right w:val="nil"/>
            </w:tcBorders>
          </w:tcPr>
          <w:p w:rsidR="001F72B3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4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1F72B3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ความสำเร็จของการนำเทคโนโลยีสารสนเทศและการสื่อสารมาใช้ในการให้บริการ</w:t>
            </w:r>
          </w:p>
          <w:p w:rsidR="00DE1DC5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4.1 จำนวน</w:t>
            </w:r>
            <w:r w:rsidR="004E0B3A">
              <w:rPr>
                <w:rFonts w:ascii="TH SarabunIT๙" w:hAnsi="TH SarabunIT๙" w:cs="TH SarabunIT๙" w:hint="cs"/>
                <w:cs/>
              </w:rPr>
              <w:t>ระบบ</w:t>
            </w:r>
            <w:r>
              <w:rPr>
                <w:rFonts w:ascii="TH SarabunIT๙" w:hAnsi="TH SarabunIT๙" w:cs="TH SarabunIT๙" w:hint="cs"/>
                <w:cs/>
              </w:rPr>
              <w:t>เทคโนโลยีสารสนเทศและการสื่อสาร</w:t>
            </w:r>
            <w:r w:rsidR="00DE1DC5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12838" w:rsidRDefault="00DE1DC5" w:rsidP="00DE1D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="00A12838">
              <w:rPr>
                <w:rFonts w:ascii="TH SarabunIT๙" w:hAnsi="TH SarabunIT๙" w:cs="TH SarabunIT๙" w:hint="cs"/>
                <w:cs/>
              </w:rPr>
              <w:t>ที่นำมาใช้ในการให้บริการ</w:t>
            </w:r>
          </w:p>
          <w:p w:rsidR="00A12838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4.2 ระดับความสำเร็จของการจัดระบบตรวจสอบ</w:t>
            </w:r>
          </w:p>
          <w:p w:rsidR="00A12838" w:rsidRDefault="00A1283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CA2401">
              <w:rPr>
                <w:rFonts w:ascii="TH SarabunIT๙" w:hAnsi="TH SarabunIT๙" w:cs="TH SarabunIT๙"/>
              </w:rPr>
              <w:t xml:space="preserve">               </w:t>
            </w:r>
            <w:r w:rsidR="00CA2401">
              <w:rPr>
                <w:rFonts w:ascii="TH SarabunIT๙" w:hAnsi="TH SarabunIT๙" w:cs="TH SarabunIT๙" w:hint="cs"/>
                <w:cs/>
              </w:rPr>
              <w:t>และปรับปรุงฐานข้อมูลทะเบียนที่ดิน</w:t>
            </w:r>
            <w:r w:rsidR="00CA2401" w:rsidRPr="00A9373C">
              <w:rPr>
                <w:rFonts w:ascii="TH SarabunIT๙" w:hAnsi="TH SarabunIT๙" w:cs="TH SarabunIT๙" w:hint="cs"/>
                <w:u w:val="single"/>
                <w:cs/>
              </w:rPr>
              <w:t>ประจำวัน</w:t>
            </w:r>
          </w:p>
          <w:p w:rsidR="00CA2401" w:rsidRDefault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4.3  ระดับความสำเร็จของระบบการตรวจสอบและ</w:t>
            </w:r>
          </w:p>
          <w:p w:rsidR="00CA2401" w:rsidRDefault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ปรับปรุงฐานข้อมูลทะเบียนที่ดิน</w:t>
            </w:r>
            <w:r w:rsidRPr="00A9373C">
              <w:rPr>
                <w:rFonts w:ascii="TH SarabunIT๙" w:hAnsi="TH SarabunIT๙" w:cs="TH SarabunIT๙" w:hint="cs"/>
                <w:u w:val="single"/>
                <w:cs/>
              </w:rPr>
              <w:t>ในภาพรวม</w:t>
            </w:r>
          </w:p>
          <w:p w:rsidR="00CA2401" w:rsidRPr="009377A3" w:rsidRDefault="00CA2401">
            <w:pPr>
              <w:rPr>
                <w:rFonts w:ascii="TH SarabunIT๙" w:hAnsi="TH SarabunIT๙" w:cs="TH SarabunIT๙"/>
                <w:cs/>
              </w:rPr>
            </w:pPr>
            <w:r w:rsidRPr="009377A3">
              <w:rPr>
                <w:rFonts w:ascii="TH SarabunIT๙" w:hAnsi="TH SarabunIT๙" w:cs="TH SarabunIT๙" w:hint="cs"/>
                <w:cs/>
              </w:rPr>
              <w:t>ตัวชี้วัดที่ 4.4 ร้อยละความถูกต้องของข้อมูลทะเบียนที่ดิน</w:t>
            </w:r>
            <w:r w:rsidR="009377A3" w:rsidRPr="009377A3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707E2B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991" w:type="dxa"/>
            <w:tcBorders>
              <w:bottom w:val="nil"/>
            </w:tcBorders>
          </w:tcPr>
          <w:p w:rsidR="001F72B3" w:rsidRDefault="001F72B3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CA2401" w:rsidTr="00CA2401">
        <w:tc>
          <w:tcPr>
            <w:tcW w:w="269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ระดับความสำเร็จของการนำหลักระบบการประกันคุณภาพมาตรฐานการให้บริการมาใช้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A2401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CA2401" w:rsidTr="00CA2401">
        <w:tc>
          <w:tcPr>
            <w:tcW w:w="269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00CF3" w:rsidRDefault="00E00CF3" w:rsidP="00CA2401">
            <w:pPr>
              <w:rPr>
                <w:rFonts w:ascii="TH SarabunIT๙" w:hAnsi="TH SarabunIT๙" w:cs="TH SarabunIT๙"/>
              </w:rPr>
            </w:pPr>
            <w:r w:rsidRPr="00D01FA2">
              <w:rPr>
                <w:rFonts w:hint="cs"/>
                <w:cs/>
              </w:rPr>
              <w:t>ความสำเร็จของการเปิดช่องทางให้ประชาชนได้เข้าถึงข้อมูลข่าวสารที่</w:t>
            </w:r>
            <w:r>
              <w:rPr>
                <w:rFonts w:hint="cs"/>
                <w:cs/>
              </w:rPr>
              <w:t>มีความ</w:t>
            </w:r>
            <w:r w:rsidRPr="00D01FA2">
              <w:rPr>
                <w:rFonts w:hint="cs"/>
                <w:cs/>
              </w:rPr>
              <w:t>หลากหลาย</w:t>
            </w:r>
          </w:p>
          <w:p w:rsidR="00CA2401" w:rsidRDefault="00CA2401" w:rsidP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6.1 ระดับความสำเร็จของการเปิดช่องทางให้ประชาชน</w:t>
            </w:r>
          </w:p>
          <w:p w:rsidR="00CA2401" w:rsidRDefault="00CA2401" w:rsidP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เข้าถึงข้อมูลข่าวสารที่มีความหลากหลาย</w:t>
            </w:r>
          </w:p>
          <w:p w:rsidR="00CA2401" w:rsidRDefault="00CA2401" w:rsidP="00CA24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6.2 จำนวนช่องทางที่ให้ประชาชนเข้าถึงข้อมูลข่าวสาร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A2401" w:rsidRDefault="00CA2401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CA2401" w:rsidTr="00717AAF">
        <w:tc>
          <w:tcPr>
            <w:tcW w:w="269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สำเร็จของการเปิดโอกาสให้ประชาชนเข้ามามีส่วนร่วมในการปรับปรุงคุณภาพการให้บริการที่มีความหลากหลาย</w:t>
            </w:r>
          </w:p>
          <w:p w:rsidR="00EE56BC" w:rsidRDefault="00CA24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7.1 ระดับความสำเร็จของการเปิดโอกาสให้ประชาชน</w:t>
            </w:r>
          </w:p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="00CA2401">
              <w:rPr>
                <w:rFonts w:ascii="TH SarabunIT๙" w:hAnsi="TH SarabunIT๙" w:cs="TH SarabunIT๙" w:hint="cs"/>
                <w:cs/>
              </w:rPr>
              <w:t>เข้ามามีส่วนร่วมในการปรับปรุงคุณภาพการ</w:t>
            </w:r>
          </w:p>
          <w:p w:rsidR="00CA2401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="00CA2401">
              <w:rPr>
                <w:rFonts w:ascii="TH SarabunIT๙" w:hAnsi="TH SarabunIT๙" w:cs="TH SarabunIT๙" w:hint="cs"/>
                <w:cs/>
              </w:rPr>
              <w:t>ให้บริการที่มีความหลากหลาย</w:t>
            </w:r>
          </w:p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7.2 จำนวนช่องทางที่ให้ประชาชนเข้ามามีส่วนร่วมใน</w:t>
            </w:r>
          </w:p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การปรับปรุงคุณภาพการให้บริการ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A2401" w:rsidRDefault="00CA2401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CA2401" w:rsidTr="00717AAF">
        <w:tc>
          <w:tcPr>
            <w:tcW w:w="2694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2401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2401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ระดับความสำเร็จของการจำแนกกลุ่มผู้รับบริการ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CA2401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6B5689" w:rsidRDefault="006B5689"/>
    <w:tbl>
      <w:tblPr>
        <w:tblStyle w:val="a3"/>
        <w:tblW w:w="10786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431"/>
        <w:gridCol w:w="5670"/>
        <w:gridCol w:w="991"/>
      </w:tblGrid>
      <w:tr w:rsidR="00EE56BC" w:rsidTr="00717AAF">
        <w:tc>
          <w:tcPr>
            <w:tcW w:w="2694" w:type="dxa"/>
            <w:tcBorders>
              <w:top w:val="single" w:sz="4" w:space="0" w:color="000000" w:themeColor="text1"/>
            </w:tcBorders>
          </w:tcPr>
          <w:p w:rsidR="00EE56BC" w:rsidRPr="005522F6" w:rsidRDefault="00EE56BC" w:rsidP="00B200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ประเด็น</w:t>
            </w:r>
          </w:p>
          <w:p w:rsidR="00EE56BC" w:rsidRPr="005522F6" w:rsidRDefault="00EE56BC" w:rsidP="00B2007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101" w:type="dxa"/>
            <w:gridSpan w:val="2"/>
            <w:tcBorders>
              <w:top w:val="single" w:sz="4" w:space="0" w:color="000000" w:themeColor="text1"/>
            </w:tcBorders>
          </w:tcPr>
          <w:p w:rsidR="00EE56BC" w:rsidRPr="005522F6" w:rsidRDefault="00EE56BC" w:rsidP="00B200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991" w:type="dxa"/>
            <w:tcBorders>
              <w:top w:val="single" w:sz="4" w:space="0" w:color="000000" w:themeColor="text1"/>
            </w:tcBorders>
          </w:tcPr>
          <w:p w:rsidR="00EE56BC" w:rsidRPr="005522F6" w:rsidRDefault="00EE56BC" w:rsidP="00B2007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:rsidR="00EE56BC" w:rsidRPr="005522F6" w:rsidRDefault="00EE56BC" w:rsidP="00B2007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</w:tr>
      <w:tr w:rsidR="00CA2401" w:rsidTr="00CA2401">
        <w:tc>
          <w:tcPr>
            <w:tcW w:w="269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CA2401" w:rsidRDefault="00CA240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2401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2401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ความสำเร็จของการเปิดช่องทางให้ประชาชนร้องเรียนขอความเป็นธรรมที่มีความหลากหลาย</w:t>
            </w:r>
          </w:p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9.1 ระดับความสำเร็จของการเปิดช่องทางให้ประชาชน</w:t>
            </w:r>
          </w:p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ร้องเรียนขอความเป็นธรรมที่มีความหลากหลาย</w:t>
            </w:r>
          </w:p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9.2 จำนวนช่องทางที่ให้ประชาชนร้องเรียนขอความ</w:t>
            </w:r>
          </w:p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เป็นธรรม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A2401" w:rsidRDefault="00CA2401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1F72B3" w:rsidTr="00EE56BC">
        <w:tc>
          <w:tcPr>
            <w:tcW w:w="2694" w:type="dxa"/>
          </w:tcPr>
          <w:p w:rsidR="001F72B3" w:rsidRPr="005522F6" w:rsidRDefault="005E28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การ</w:t>
            </w:r>
            <w:r w:rsidR="001F72B3">
              <w:rPr>
                <w:rFonts w:ascii="TH SarabunIT๙" w:hAnsi="TH SarabunIT๙" w:cs="TH SarabunIT๙" w:hint="cs"/>
                <w:cs/>
              </w:rPr>
              <w:t>ป้องกันการทุจริตประพฤติมิชอบ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10</w:t>
            </w:r>
          </w:p>
          <w:p w:rsidR="005E282F" w:rsidRDefault="005E282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</w:tcBorders>
          </w:tcPr>
          <w:p w:rsidR="005E282F" w:rsidRPr="005A2B7E" w:rsidRDefault="00A9373C" w:rsidP="005E282F">
            <w:pPr>
              <w:rPr>
                <w:cs/>
              </w:rPr>
            </w:pPr>
            <w:r>
              <w:rPr>
                <w:rFonts w:hint="cs"/>
                <w:cs/>
              </w:rPr>
              <w:t>ระดับ</w:t>
            </w:r>
            <w:r w:rsidR="00E00CF3" w:rsidRPr="00D01FA2">
              <w:rPr>
                <w:rFonts w:hint="cs"/>
                <w:cs/>
              </w:rPr>
              <w:t>ความสำเร็จของการ</w:t>
            </w:r>
            <w:r w:rsidR="00372397">
              <w:rPr>
                <w:rFonts w:hint="cs"/>
                <w:cs/>
              </w:rPr>
              <w:t>นำแผน</w:t>
            </w:r>
            <w:r w:rsidR="005E282F">
              <w:rPr>
                <w:rFonts w:hint="cs"/>
                <w:cs/>
              </w:rPr>
              <w:t>ป้องกันการทุจริตประพฤติมิชอบ</w:t>
            </w:r>
            <w:r w:rsidR="005A2B7E">
              <w:rPr>
                <w:rFonts w:hint="cs"/>
                <w:cs/>
              </w:rPr>
              <w:t>ของกรมที่ดินไปสู่การปฏิบัติ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5E282F" w:rsidRDefault="005A2B7E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89427D" w:rsidRDefault="0089427D" w:rsidP="005A2B7E">
            <w:pPr>
              <w:rPr>
                <w:rFonts w:ascii="TH SarabunIT๙" w:hAnsi="TH SarabunIT๙" w:cs="TH SarabunIT๙"/>
              </w:rPr>
            </w:pPr>
          </w:p>
        </w:tc>
      </w:tr>
      <w:tr w:rsidR="00EE56BC" w:rsidTr="00EE56BC">
        <w:tc>
          <w:tcPr>
            <w:tcW w:w="2694" w:type="dxa"/>
            <w:vMerge w:val="restart"/>
          </w:tcPr>
          <w:p w:rsidR="00EE56BC" w:rsidRPr="005522F6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 การเร่งรัดงานบริการประชาชน</w:t>
            </w:r>
          </w:p>
        </w:tc>
        <w:tc>
          <w:tcPr>
            <w:tcW w:w="1431" w:type="dxa"/>
            <w:tcBorders>
              <w:bottom w:val="nil"/>
              <w:right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11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="007104AE">
              <w:rPr>
                <w:rFonts w:ascii="TH SarabunIT๙" w:hAnsi="TH SarabunIT๙" w:cs="TH SarabunIT๙" w:hint="cs"/>
                <w:cs/>
              </w:rPr>
              <w:t>ผล</w:t>
            </w:r>
            <w:r>
              <w:rPr>
                <w:rFonts w:ascii="TH SarabunIT๙" w:hAnsi="TH SarabunIT๙" w:cs="TH SarabunIT๙" w:hint="cs"/>
                <w:cs/>
              </w:rPr>
              <w:t>การเร่งรัดงานบริการด้านทะเบียน</w:t>
            </w:r>
          </w:p>
        </w:tc>
        <w:tc>
          <w:tcPr>
            <w:tcW w:w="991" w:type="dxa"/>
            <w:tcBorders>
              <w:bottom w:val="nil"/>
            </w:tcBorders>
          </w:tcPr>
          <w:p w:rsidR="00EE56BC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EE56BC" w:rsidTr="00EE56BC">
        <w:tc>
          <w:tcPr>
            <w:tcW w:w="2694" w:type="dxa"/>
            <w:vMerge/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ร้อยละของผลการเร่งรัดงานบริการด้านรังวัด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E56BC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EE56BC" w:rsidTr="00EE56BC">
        <w:tc>
          <w:tcPr>
            <w:tcW w:w="2694" w:type="dxa"/>
            <w:vMerge/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EE56BC" w:rsidRDefault="00EE56BC" w:rsidP="00A937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="00A9373C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>านรังวัดที่ดำเนินการ</w:t>
            </w:r>
            <w:r w:rsidR="00A9373C">
              <w:rPr>
                <w:rFonts w:ascii="TH SarabunIT๙" w:hAnsi="TH SarabunIT๙" w:cs="TH SarabunIT๙" w:hint="cs"/>
                <w:cs/>
              </w:rPr>
              <w:t>แล้ว</w:t>
            </w:r>
            <w:r>
              <w:rPr>
                <w:rFonts w:ascii="TH SarabunIT๙" w:hAnsi="TH SarabunIT๙" w:cs="TH SarabunIT๙" w:hint="cs"/>
                <w:cs/>
              </w:rPr>
              <w:t>เสร็จเฉลี่ยต่อเดือนเปรียบเทียบกับมาตรฐาน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E56BC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EE56BC" w:rsidTr="00EE56BC">
        <w:tc>
          <w:tcPr>
            <w:tcW w:w="2694" w:type="dxa"/>
            <w:vMerge/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right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14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EE56BC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ร้อยละของผลการเร่งรัดงาน</w:t>
            </w:r>
            <w:r w:rsidRPr="00A9373C">
              <w:rPr>
                <w:rFonts w:ascii="TH SarabunIT๙" w:hAnsi="TH SarabunIT๙" w:cs="TH SarabunIT๙" w:hint="cs"/>
                <w:u w:val="single"/>
                <w:cs/>
              </w:rPr>
              <w:t>ด้านวิชาการที่ดิน</w:t>
            </w:r>
          </w:p>
        </w:tc>
        <w:tc>
          <w:tcPr>
            <w:tcW w:w="991" w:type="dxa"/>
            <w:tcBorders>
              <w:top w:val="nil"/>
            </w:tcBorders>
          </w:tcPr>
          <w:p w:rsidR="00EE56BC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1F72B3" w:rsidTr="001F72B3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1.6 การคิดค้นนวัตกรรม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15</w:t>
            </w:r>
          </w:p>
        </w:tc>
        <w:tc>
          <w:tcPr>
            <w:tcW w:w="5670" w:type="dxa"/>
            <w:tcBorders>
              <w:lef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จำนวนนวัตกรรม/รูปแบบการพัฒนา เพื่อการบริการ</w:t>
            </w:r>
          </w:p>
        </w:tc>
        <w:tc>
          <w:tcPr>
            <w:tcW w:w="991" w:type="dxa"/>
          </w:tcPr>
          <w:p w:rsidR="001F72B3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1F72B3" w:rsidRPr="00CD1D84" w:rsidTr="00216F07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F72B3" w:rsidRPr="00CD1D84" w:rsidRDefault="001F72B3" w:rsidP="0012127B">
            <w:pPr>
              <w:jc w:val="thaiDistribute"/>
              <w:rPr>
                <w:rFonts w:ascii="TH SarabunIT๙" w:hAnsi="TH SarabunIT๙" w:cs="TH SarabunIT๙"/>
              </w:rPr>
            </w:pPr>
            <w:r w:rsidRPr="0012127B">
              <w:rPr>
                <w:rFonts w:ascii="TH SarabunIT๙" w:hAnsi="TH SarabunIT๙" w:cs="TH SarabunIT๙" w:hint="cs"/>
                <w:spacing w:val="-10"/>
                <w:cs/>
              </w:rPr>
              <w:t>1.7 การได้รับความพึงพอใจของ</w:t>
            </w:r>
            <w:r w:rsidRPr="0012127B">
              <w:rPr>
                <w:rFonts w:ascii="TH SarabunIT๙" w:hAnsi="TH SarabunIT๙" w:cs="TH SarabunIT๙" w:hint="cs"/>
                <w:spacing w:val="-14"/>
                <w:cs/>
              </w:rPr>
              <w:t>ผู้รับบริการด้านระบบงานบริการ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16</w:t>
            </w: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</w:tcBorders>
          </w:tcPr>
          <w:p w:rsidR="001F72B3" w:rsidRDefault="00EE56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ร้อยละความพึงพอใจของผู้รับบริการ</w:t>
            </w:r>
            <w:r w:rsidRPr="004E0B3A">
              <w:rPr>
                <w:rFonts w:ascii="TH SarabunIT๙" w:hAnsi="TH SarabunIT๙" w:cs="TH SarabunIT๙" w:hint="cs"/>
                <w:u w:val="single"/>
                <w:cs/>
              </w:rPr>
              <w:t>ด้านกระบวนงาน/ขั้นตอน</w:t>
            </w:r>
            <w:r>
              <w:rPr>
                <w:rFonts w:ascii="TH SarabunIT๙" w:hAnsi="TH SarabunIT๙" w:cs="TH SarabunIT๙" w:hint="cs"/>
                <w:cs/>
              </w:rPr>
              <w:t>การให้บริการ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1F72B3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1F72B3" w:rsidTr="00484DBE">
        <w:tc>
          <w:tcPr>
            <w:tcW w:w="9795" w:type="dxa"/>
            <w:gridSpan w:val="3"/>
            <w:tcBorders>
              <w:right w:val="single" w:sz="4" w:space="0" w:color="auto"/>
            </w:tcBorders>
          </w:tcPr>
          <w:p w:rsidR="001F72B3" w:rsidRPr="00717AAF" w:rsidRDefault="001F72B3" w:rsidP="00484DBE">
            <w:pPr>
              <w:rPr>
                <w:rFonts w:ascii="TH SarabunIT๙" w:hAnsi="TH SarabunIT๙" w:cs="TH SarabunIT๙"/>
                <w:b/>
                <w:b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 xml:space="preserve">2. การพัฒนา/แก้ปัญหา ด้านบุคลากร              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F72B3" w:rsidRDefault="00484DBE" w:rsidP="009534FA">
            <w:pPr>
              <w:jc w:val="center"/>
              <w:rPr>
                <w:rFonts w:ascii="TH SarabunIT๙" w:hAnsi="TH SarabunIT๙" w:cs="TH SarabunIT๙"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>30</w:t>
            </w:r>
          </w:p>
        </w:tc>
      </w:tr>
      <w:tr w:rsidR="001F72B3" w:rsidTr="007104AE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2.1 การกำหนดมาตรฐานพฤติกรรมบริการ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17</w:t>
            </w:r>
          </w:p>
        </w:tc>
        <w:tc>
          <w:tcPr>
            <w:tcW w:w="5670" w:type="dxa"/>
            <w:tcBorders>
              <w:lef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ระดับความสำเร็จของการกำหนดมาตรฐานพฤติกรรมบริการ</w:t>
            </w:r>
          </w:p>
        </w:tc>
        <w:tc>
          <w:tcPr>
            <w:tcW w:w="991" w:type="dxa"/>
          </w:tcPr>
          <w:p w:rsidR="001F72B3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</w:tr>
      <w:tr w:rsidR="001F72B3" w:rsidTr="007104AE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 การส่งเสริมคุณธรรมจริยธรรม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EE56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18</w:t>
            </w:r>
          </w:p>
        </w:tc>
        <w:tc>
          <w:tcPr>
            <w:tcW w:w="5670" w:type="dxa"/>
            <w:tcBorders>
              <w:left w:val="nil"/>
            </w:tcBorders>
          </w:tcPr>
          <w:p w:rsidR="004952A7" w:rsidRPr="005E282F" w:rsidRDefault="00A9373C" w:rsidP="005E282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E282F">
              <w:rPr>
                <w:rFonts w:hint="cs"/>
                <w:cs/>
              </w:rPr>
              <w:t>ระดับความ</w:t>
            </w:r>
            <w:r w:rsidRPr="005E282F">
              <w:rPr>
                <w:cs/>
              </w:rPr>
              <w:t>สำเร็จ</w:t>
            </w:r>
            <w:r w:rsidRPr="005E282F">
              <w:rPr>
                <w:rFonts w:hint="cs"/>
                <w:cs/>
              </w:rPr>
              <w:t>ในการเปิดโอกาสให้ประชาชนมีส่วนร่วม</w:t>
            </w:r>
            <w:r w:rsidR="005E282F" w:rsidRPr="005E282F">
              <w:rPr>
                <w:cs/>
              </w:rPr>
              <w:t>ในกา</w:t>
            </w:r>
            <w:r w:rsidR="005E282F" w:rsidRPr="005E282F">
              <w:rPr>
                <w:rFonts w:hint="cs"/>
                <w:cs/>
              </w:rPr>
              <w:t>ร</w:t>
            </w:r>
            <w:r w:rsidRPr="005E282F">
              <w:rPr>
                <w:cs/>
              </w:rPr>
              <w:t xml:space="preserve">ตรวจสอบคุณธรรม จริยธรรม </w:t>
            </w:r>
            <w:proofErr w:type="spellStart"/>
            <w:r w:rsidRPr="005E282F">
              <w:rPr>
                <w:cs/>
              </w:rPr>
              <w:t>ธรรมาภิ</w:t>
            </w:r>
            <w:proofErr w:type="spellEnd"/>
            <w:r w:rsidRPr="005E282F">
              <w:rPr>
                <w:cs/>
              </w:rPr>
              <w:t>บาล ของข้าราชการ</w:t>
            </w:r>
            <w:r w:rsidRPr="005E282F">
              <w:rPr>
                <w:rFonts w:hint="cs"/>
                <w:cs/>
              </w:rPr>
              <w:t xml:space="preserve"> </w:t>
            </w:r>
            <w:r w:rsidRPr="005E282F">
              <w:rPr>
                <w:cs/>
              </w:rPr>
              <w:t>และ</w:t>
            </w:r>
            <w:r w:rsidRPr="005E282F">
              <w:rPr>
                <w:rFonts w:hint="cs"/>
                <w:cs/>
              </w:rPr>
              <w:t>สำนักงานที่ดิน</w:t>
            </w:r>
          </w:p>
        </w:tc>
        <w:tc>
          <w:tcPr>
            <w:tcW w:w="991" w:type="dxa"/>
          </w:tcPr>
          <w:p w:rsidR="001F72B3" w:rsidRDefault="004E0B3A" w:rsidP="00216F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:rsidR="006B5689" w:rsidRDefault="006B5689" w:rsidP="00216F0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F72B3" w:rsidTr="007104AE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 การพัฒนาขีดสมรรถนะ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19</w:t>
            </w: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ระดับความสำเร็จของการพัฒนาขีดสมรรถนะของบุคลากร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1F72B3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</w:tr>
      <w:tr w:rsidR="004952A7" w:rsidTr="007104AE">
        <w:tc>
          <w:tcPr>
            <w:tcW w:w="2694" w:type="dxa"/>
            <w:vMerge w:val="restart"/>
          </w:tcPr>
          <w:p w:rsidR="004952A7" w:rsidRPr="00CD1D84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2.4 การได้รับความพึงพอใจของผู้รับบริการด้านบุคลากร</w:t>
            </w:r>
          </w:p>
        </w:tc>
        <w:tc>
          <w:tcPr>
            <w:tcW w:w="1431" w:type="dxa"/>
            <w:tcBorders>
              <w:bottom w:val="nil"/>
              <w:right w:val="nil"/>
            </w:tcBorders>
          </w:tcPr>
          <w:p w:rsidR="004952A7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20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4952A7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ร้อยละความพึงพอใจของผู้รับบริการ</w:t>
            </w:r>
            <w:r w:rsidRPr="004E0B3A">
              <w:rPr>
                <w:rFonts w:ascii="TH SarabunIT๙" w:hAnsi="TH SarabunIT๙" w:cs="TH SarabunIT๙" w:hint="cs"/>
                <w:u w:val="single"/>
                <w:cs/>
              </w:rPr>
              <w:t>ด้านบุคลากร</w:t>
            </w:r>
          </w:p>
        </w:tc>
        <w:tc>
          <w:tcPr>
            <w:tcW w:w="991" w:type="dxa"/>
            <w:tcBorders>
              <w:bottom w:val="nil"/>
            </w:tcBorders>
          </w:tcPr>
          <w:p w:rsidR="004952A7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</w:tr>
      <w:tr w:rsidR="004952A7" w:rsidTr="007104AE"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4952A7" w:rsidRDefault="004952A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952A7" w:rsidRDefault="004952A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952A7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จำนวนข้อร้องเรียนเรื่องการทุจริต การปฏิบัติหรือละเว้นการ</w:t>
            </w:r>
          </w:p>
          <w:p w:rsidR="004952A7" w:rsidRDefault="004952A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ปฏิบัติหน้าที่โดยมิชอบของบุคลากร</w:t>
            </w:r>
          </w:p>
        </w:tc>
        <w:tc>
          <w:tcPr>
            <w:tcW w:w="991" w:type="dxa"/>
            <w:tcBorders>
              <w:top w:val="nil"/>
              <w:bottom w:val="single" w:sz="4" w:space="0" w:color="000000" w:themeColor="text1"/>
            </w:tcBorders>
          </w:tcPr>
          <w:p w:rsidR="004952A7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</w:tr>
      <w:tr w:rsidR="001F72B3" w:rsidTr="00E95BA0">
        <w:tc>
          <w:tcPr>
            <w:tcW w:w="9795" w:type="dxa"/>
            <w:gridSpan w:val="3"/>
            <w:tcBorders>
              <w:right w:val="single" w:sz="4" w:space="0" w:color="auto"/>
            </w:tcBorders>
          </w:tcPr>
          <w:p w:rsidR="001F72B3" w:rsidRPr="00717AAF" w:rsidRDefault="001F72B3" w:rsidP="00E95BA0">
            <w:pPr>
              <w:rPr>
                <w:rFonts w:ascii="TH SarabunIT๙" w:hAnsi="TH SarabunIT๙" w:cs="TH SarabunIT๙"/>
                <w:b/>
                <w:b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 xml:space="preserve">3. การพัฒนา/แก้ปัญหา ด้านอาคารสถานที่ </w:t>
            </w:r>
            <w:r w:rsidR="00E95BA0">
              <w:rPr>
                <w:rFonts w:ascii="TH SarabunIT๙" w:hAnsi="TH SarabunIT๙" w:cs="TH SarabunIT๙" w:hint="cs"/>
                <w:b/>
                <w:bCs/>
                <w:cs/>
              </w:rPr>
              <w:t xml:space="preserve">และสิ่งอำนวยความสะดวก   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F72B3" w:rsidRDefault="00E95BA0" w:rsidP="006B5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</w:p>
        </w:tc>
      </w:tr>
      <w:tr w:rsidR="001F72B3" w:rsidTr="007104AE">
        <w:tc>
          <w:tcPr>
            <w:tcW w:w="2694" w:type="dxa"/>
          </w:tcPr>
          <w:p w:rsidR="001F72B3" w:rsidRPr="005A2B7E" w:rsidRDefault="001F72B3" w:rsidP="005A2B7E">
            <w:pPr>
              <w:rPr>
                <w:rFonts w:ascii="TH SarabunIT๙" w:hAnsi="TH SarabunIT๙" w:cs="TH SarabunIT๙"/>
              </w:rPr>
            </w:pPr>
            <w:r w:rsidRPr="005A2B7E">
              <w:rPr>
                <w:rFonts w:ascii="TH SarabunIT๙" w:hAnsi="TH SarabunIT๙" w:cs="TH SarabunIT๙" w:hint="cs"/>
                <w:cs/>
              </w:rPr>
              <w:t>3.1 การกำหนดเกณฑ์มาตรฐานสิ่งอำนวยความสะดวก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22</w:t>
            </w:r>
          </w:p>
        </w:tc>
        <w:tc>
          <w:tcPr>
            <w:tcW w:w="5670" w:type="dxa"/>
            <w:tcBorders>
              <w:lef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  <w:r w:rsidR="00F67C11">
              <w:rPr>
                <w:rFonts w:ascii="TH SarabunIT๙" w:hAnsi="TH SarabunIT๙" w:cs="TH SarabunIT๙" w:hint="cs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s/>
              </w:rPr>
              <w:t>สิ่งอำนวยความสะดวกตามเกณฑ์มาตรฐาน</w:t>
            </w:r>
          </w:p>
        </w:tc>
        <w:tc>
          <w:tcPr>
            <w:tcW w:w="991" w:type="dxa"/>
          </w:tcPr>
          <w:p w:rsidR="001F72B3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</w:tr>
      <w:tr w:rsidR="001F72B3" w:rsidTr="007104AE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 การพัฒนาอาคารสถานที่</w:t>
            </w:r>
          </w:p>
        </w:tc>
        <w:tc>
          <w:tcPr>
            <w:tcW w:w="1431" w:type="dxa"/>
            <w:tcBorders>
              <w:righ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23</w:t>
            </w:r>
          </w:p>
        </w:tc>
        <w:tc>
          <w:tcPr>
            <w:tcW w:w="5670" w:type="dxa"/>
            <w:tcBorders>
              <w:lef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ความสำเร็จของการพัฒนาอาคารสถานที่</w:t>
            </w:r>
          </w:p>
          <w:p w:rsidR="004952A7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23.1 ระดับความสำเร็จของการพัฒนาอาคารสถานที่</w:t>
            </w:r>
          </w:p>
          <w:p w:rsidR="004952A7" w:rsidRDefault="004952A7" w:rsidP="002945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23.2 จำนวนพื้นที่</w:t>
            </w:r>
            <w:r w:rsidR="00A9373C">
              <w:rPr>
                <w:rFonts w:ascii="TH SarabunIT๙" w:hAnsi="TH SarabunIT๙" w:cs="TH SarabunIT๙" w:hint="cs"/>
                <w:cs/>
              </w:rPr>
              <w:t xml:space="preserve"> (ตาม</w:t>
            </w:r>
            <w:r>
              <w:rPr>
                <w:rFonts w:ascii="TH SarabunIT๙" w:hAnsi="TH SarabunIT๙" w:cs="TH SarabunIT๙" w:hint="cs"/>
                <w:cs/>
              </w:rPr>
              <w:t>ที่กำหนด</w:t>
            </w:r>
            <w:r w:rsidR="00A9373C">
              <w:rPr>
                <w:rFonts w:ascii="TH SarabunIT๙" w:hAnsi="TH SarabunIT๙" w:cs="TH SarabunIT๙" w:hint="cs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ที่ได้รับการพัฒนา</w:t>
            </w:r>
          </w:p>
          <w:p w:rsidR="00153E09" w:rsidRDefault="00153E09" w:rsidP="00D822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1" w:type="dxa"/>
          </w:tcPr>
          <w:p w:rsidR="00D82257" w:rsidRDefault="00D82257" w:rsidP="006B5689">
            <w:pPr>
              <w:jc w:val="center"/>
              <w:rPr>
                <w:rFonts w:ascii="TH SarabunIT๙" w:hAnsi="TH SarabunIT๙" w:cs="TH SarabunIT๙"/>
              </w:rPr>
            </w:pPr>
          </w:p>
          <w:p w:rsidR="006B5689" w:rsidRDefault="00D82257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4.5</w:t>
            </w:r>
          </w:p>
          <w:p w:rsidR="005A2B7E" w:rsidRDefault="00D82257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4.5</w:t>
            </w:r>
          </w:p>
          <w:p w:rsidR="005A2B7E" w:rsidRDefault="005A2B7E" w:rsidP="006B5689">
            <w:pPr>
              <w:jc w:val="center"/>
              <w:rPr>
                <w:rFonts w:ascii="TH SarabunIT๙" w:hAnsi="TH SarabunIT๙" w:cs="TH SarabunIT๙"/>
              </w:rPr>
            </w:pPr>
          </w:p>
          <w:p w:rsidR="005A2B7E" w:rsidRDefault="005A2B7E" w:rsidP="006B5689">
            <w:pPr>
              <w:jc w:val="center"/>
              <w:rPr>
                <w:rFonts w:ascii="TH SarabunIT๙" w:hAnsi="TH SarabunIT๙" w:cs="TH SarabunIT๙"/>
              </w:rPr>
            </w:pPr>
          </w:p>
          <w:p w:rsidR="00D82257" w:rsidRDefault="00D82257" w:rsidP="006B5689">
            <w:pPr>
              <w:jc w:val="center"/>
              <w:rPr>
                <w:rFonts w:ascii="TH SarabunIT๙" w:hAnsi="TH SarabunIT๙" w:cs="TH SarabunIT๙"/>
              </w:rPr>
            </w:pPr>
            <w:bookmarkStart w:id="0" w:name="_GoBack"/>
            <w:bookmarkEnd w:id="0"/>
          </w:p>
        </w:tc>
      </w:tr>
      <w:tr w:rsidR="004E0B3A" w:rsidTr="00174B4A">
        <w:tc>
          <w:tcPr>
            <w:tcW w:w="2694" w:type="dxa"/>
          </w:tcPr>
          <w:p w:rsidR="004E0B3A" w:rsidRPr="005522F6" w:rsidRDefault="004E0B3A" w:rsidP="00174B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ประเด็น</w:t>
            </w:r>
          </w:p>
          <w:p w:rsidR="004E0B3A" w:rsidRPr="005522F6" w:rsidRDefault="004E0B3A" w:rsidP="00174B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101" w:type="dxa"/>
            <w:gridSpan w:val="2"/>
          </w:tcPr>
          <w:p w:rsidR="004E0B3A" w:rsidRPr="005522F6" w:rsidRDefault="004E0B3A" w:rsidP="00174B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991" w:type="dxa"/>
          </w:tcPr>
          <w:p w:rsidR="004E0B3A" w:rsidRPr="005522F6" w:rsidRDefault="004E0B3A" w:rsidP="00174B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:rsidR="004E0B3A" w:rsidRPr="005522F6" w:rsidRDefault="004E0B3A" w:rsidP="00174B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</w:tr>
      <w:tr w:rsidR="001F72B3" w:rsidTr="0020112D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F72B3" w:rsidRPr="00CD1D84" w:rsidRDefault="001F72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3.3 การได้รับความพึงพอใจของผู้รับบริการด้านอาคารสถานที่และสิ่งอำนวยความสะดวก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1F72B3" w:rsidRDefault="004952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24</w:t>
            </w: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4952A7" w:rsidRPr="004E0B3A" w:rsidRDefault="004952A7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ร้อยละความพึงพอใจของผู้รับบริการ</w:t>
            </w:r>
            <w:r w:rsidRPr="004E0B3A">
              <w:rPr>
                <w:rFonts w:ascii="TH SarabunIT๙" w:hAnsi="TH SarabunIT๙" w:cs="TH SarabunIT๙" w:hint="cs"/>
                <w:u w:val="single"/>
                <w:cs/>
              </w:rPr>
              <w:t>ด้านอาคารสถานที่และ</w:t>
            </w:r>
          </w:p>
          <w:p w:rsidR="001F72B3" w:rsidRDefault="004952A7">
            <w:pPr>
              <w:rPr>
                <w:rFonts w:ascii="TH SarabunIT๙" w:hAnsi="TH SarabunIT๙" w:cs="TH SarabunIT๙"/>
              </w:rPr>
            </w:pPr>
            <w:r w:rsidRPr="004E0B3A">
              <w:rPr>
                <w:rFonts w:ascii="TH SarabunIT๙" w:hAnsi="TH SarabunIT๙" w:cs="TH SarabunIT๙" w:hint="cs"/>
                <w:u w:val="single"/>
                <w:cs/>
              </w:rPr>
              <w:t>สิ่งอำนวยความสะดวก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F72B3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</w:tr>
      <w:tr w:rsidR="001F72B3" w:rsidTr="0020112D">
        <w:tc>
          <w:tcPr>
            <w:tcW w:w="9795" w:type="dxa"/>
            <w:gridSpan w:val="3"/>
            <w:tcBorders>
              <w:right w:val="single" w:sz="4" w:space="0" w:color="auto"/>
            </w:tcBorders>
          </w:tcPr>
          <w:p w:rsidR="001F72B3" w:rsidRPr="00717AAF" w:rsidRDefault="001F72B3" w:rsidP="00221856">
            <w:pPr>
              <w:rPr>
                <w:rFonts w:ascii="TH SarabunIT๙" w:hAnsi="TH SarabunIT๙" w:cs="TH SarabunIT๙"/>
                <w:b/>
                <w:b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>4. การพัฒนา/แก้ปัญหา ด้า</w:t>
            </w:r>
            <w:r w:rsidR="00221856">
              <w:rPr>
                <w:rFonts w:ascii="TH SarabunIT๙" w:hAnsi="TH SarabunIT๙" w:cs="TH SarabunIT๙" w:hint="cs"/>
                <w:b/>
                <w:bCs/>
                <w:cs/>
              </w:rPr>
              <w:t xml:space="preserve">นอื่น ๆ                 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F72B3" w:rsidRDefault="00221856" w:rsidP="006B5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AF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</w:tr>
      <w:tr w:rsidR="001F72B3" w:rsidTr="0020112D">
        <w:tc>
          <w:tcPr>
            <w:tcW w:w="2694" w:type="dxa"/>
          </w:tcPr>
          <w:p w:rsidR="001F72B3" w:rsidRPr="00CD1D84" w:rsidRDefault="001F72B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 การแสดงบทบาทความรับผิดชอบต่อสังคม (</w:t>
            </w:r>
            <w:r>
              <w:rPr>
                <w:rFonts w:ascii="TH SarabunIT๙" w:hAnsi="TH SarabunIT๙" w:cs="TH SarabunIT๙"/>
              </w:rPr>
              <w:t>CSR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1F72B3" w:rsidRDefault="00717A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25</w:t>
            </w: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1F72B3" w:rsidRPr="00717AAF" w:rsidRDefault="00717A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ระดับความสำเร็จของการแสดงบทบาทความรับผิดชอบต่อสังคม (</w:t>
            </w:r>
            <w:r>
              <w:rPr>
                <w:rFonts w:ascii="TH SarabunIT๙" w:hAnsi="TH SarabunIT๙" w:cs="TH SarabunIT๙"/>
              </w:rPr>
              <w:t>CSR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F72B3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7AAF" w:rsidTr="007104AE">
        <w:tc>
          <w:tcPr>
            <w:tcW w:w="2694" w:type="dxa"/>
            <w:vMerge w:val="restart"/>
          </w:tcPr>
          <w:p w:rsidR="00717AAF" w:rsidRPr="00CD1D84" w:rsidRDefault="00717A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 การบริหารงบประมาณ</w:t>
            </w:r>
          </w:p>
        </w:tc>
        <w:tc>
          <w:tcPr>
            <w:tcW w:w="1431" w:type="dxa"/>
            <w:tcBorders>
              <w:bottom w:val="nil"/>
              <w:right w:val="nil"/>
            </w:tcBorders>
          </w:tcPr>
          <w:p w:rsidR="00717AAF" w:rsidRDefault="00717A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26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216F07" w:rsidRDefault="00717AA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ร้อยละของการเบิกจ่ายเงินงบประมาณ ประจำปีงบประมาณ</w:t>
            </w:r>
            <w:r w:rsidR="00216F0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717AAF" w:rsidRPr="00FA3929" w:rsidRDefault="00FA3929" w:rsidP="006F2A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9373C">
              <w:rPr>
                <w:rFonts w:ascii="TH SarabunIT๙" w:hAnsi="TH SarabunIT๙" w:cs="TH SarabunIT๙" w:hint="cs"/>
                <w:cs/>
              </w:rPr>
              <w:t>พ.ศ.  ๒๕</w:t>
            </w:r>
            <w:r w:rsidR="00AD74DA">
              <w:rPr>
                <w:rFonts w:ascii="TH SarabunIT๙" w:hAnsi="TH SarabunIT๙" w:cs="TH SarabunIT๙" w:hint="cs"/>
                <w:cs/>
              </w:rPr>
              <w:t>62</w:t>
            </w:r>
            <w:r w:rsidR="00A9373C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216F07" w:rsidRPr="00FA3929">
              <w:rPr>
                <w:rFonts w:ascii="TH SarabunIT๙" w:hAnsi="TH SarabunIT๙" w:cs="TH SarabunIT๙" w:hint="cs"/>
                <w:u w:val="single"/>
                <w:cs/>
              </w:rPr>
              <w:t>ในภาพรวม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1" w:type="dxa"/>
            <w:tcBorders>
              <w:bottom w:val="nil"/>
            </w:tcBorders>
          </w:tcPr>
          <w:p w:rsidR="00717AAF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717AAF" w:rsidTr="007104AE"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717AAF" w:rsidRDefault="00717A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17AAF" w:rsidRDefault="00216F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16F07" w:rsidRDefault="00216F0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ร้อยละของการเบิกจ่ายเงินงบประมาณ ประจำปีงบประมาณ</w:t>
            </w:r>
          </w:p>
          <w:p w:rsidR="00717AAF" w:rsidRDefault="00A937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พ.ศ.  ๒๕</w:t>
            </w:r>
            <w:r w:rsidR="006F2AC8">
              <w:rPr>
                <w:rFonts w:ascii="TH SarabunIT๙" w:hAnsi="TH SarabunIT๙" w:cs="TH SarabunIT๙" w:hint="cs"/>
                <w:cs/>
              </w:rPr>
              <w:t>6</w:t>
            </w:r>
            <w:r w:rsidR="00AD74DA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A3929">
              <w:rPr>
                <w:rFonts w:ascii="TH SarabunIT๙" w:hAnsi="TH SarabunIT๙" w:cs="TH SarabunIT๙" w:hint="cs"/>
                <w:cs/>
              </w:rPr>
              <w:t>(</w:t>
            </w:r>
            <w:r w:rsidR="00216F07" w:rsidRPr="00FA3929">
              <w:rPr>
                <w:rFonts w:ascii="TH SarabunIT๙" w:hAnsi="TH SarabunIT๙" w:cs="TH SarabunIT๙" w:hint="cs"/>
                <w:u w:val="single"/>
                <w:cs/>
              </w:rPr>
              <w:t>งบลงทุน</w:t>
            </w:r>
            <w:r w:rsidR="00FA3929">
              <w:rPr>
                <w:rFonts w:ascii="TH SarabunIT๙" w:hAnsi="TH SarabunIT๙" w:cs="TH SarabunIT๙" w:hint="cs"/>
                <w:cs/>
              </w:rPr>
              <w:t>)</w:t>
            </w:r>
          </w:p>
          <w:p w:rsidR="00A9373C" w:rsidRPr="00FA3929" w:rsidRDefault="00A937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000000" w:themeColor="text1"/>
            </w:tcBorders>
          </w:tcPr>
          <w:p w:rsidR="00717AAF" w:rsidRDefault="006B5689" w:rsidP="006B5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1.5</w:t>
            </w:r>
          </w:p>
        </w:tc>
      </w:tr>
      <w:tr w:rsidR="00717AAF" w:rsidTr="00216F07">
        <w:tc>
          <w:tcPr>
            <w:tcW w:w="2694" w:type="dxa"/>
            <w:tcBorders>
              <w:top w:val="single" w:sz="4" w:space="0" w:color="000000" w:themeColor="text1"/>
              <w:right w:val="nil"/>
            </w:tcBorders>
          </w:tcPr>
          <w:p w:rsidR="00717AAF" w:rsidRDefault="00717A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717AAF" w:rsidRDefault="00717A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</w:tcBorders>
          </w:tcPr>
          <w:p w:rsidR="00717AAF" w:rsidRPr="00216F07" w:rsidRDefault="00216F07" w:rsidP="0029450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  <w:r w:rsidR="0042625B">
              <w:rPr>
                <w:rFonts w:ascii="TH SarabunIT๙" w:hAnsi="TH SarabunIT๙" w:cs="TH SarabunIT๙" w:hint="cs"/>
                <w:b/>
                <w:bCs/>
                <w:cs/>
              </w:rPr>
              <w:t xml:space="preserve"> ๑๖ ประเด็น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867774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="0029450D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ตัวชี้วัด</w:t>
            </w:r>
          </w:p>
        </w:tc>
        <w:tc>
          <w:tcPr>
            <w:tcW w:w="991" w:type="dxa"/>
            <w:tcBorders>
              <w:top w:val="single" w:sz="4" w:space="0" w:color="000000" w:themeColor="text1"/>
            </w:tcBorders>
          </w:tcPr>
          <w:p w:rsidR="00717AAF" w:rsidRPr="00216F07" w:rsidRDefault="00216F07" w:rsidP="00216F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F07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</w:tr>
    </w:tbl>
    <w:p w:rsidR="005522F6" w:rsidRDefault="005522F6">
      <w:pPr>
        <w:rPr>
          <w:rFonts w:ascii="TH SarabunIT๙" w:hAnsi="TH SarabunIT๙" w:cs="TH SarabunIT๙"/>
        </w:rPr>
      </w:pPr>
    </w:p>
    <w:p w:rsidR="00064218" w:rsidRPr="00064218" w:rsidRDefault="00064218" w:rsidP="00064218">
      <w:pPr>
        <w:ind w:hanging="567"/>
        <w:rPr>
          <w:rFonts w:ascii="TH SarabunIT๙" w:hAnsi="TH SarabunIT๙" w:cs="TH SarabunIT๙"/>
          <w:b/>
          <w:bCs/>
        </w:rPr>
      </w:pPr>
      <w:r w:rsidRPr="00064218">
        <w:rPr>
          <w:rFonts w:ascii="TH SarabunIT๙" w:hAnsi="TH SarabunIT๙" w:cs="TH SarabunIT๙" w:hint="cs"/>
          <w:b/>
          <w:bCs/>
          <w:cs/>
        </w:rPr>
        <w:t>หมายเหตุ</w:t>
      </w:r>
    </w:p>
    <w:p w:rsidR="00064218" w:rsidRDefault="00064218" w:rsidP="00064218">
      <w:pPr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 </w:t>
      </w:r>
      <w:r>
        <w:rPr>
          <w:rFonts w:ascii="TH SarabunIT๙" w:hAnsi="TH SarabunIT๙" w:cs="TH SarabunIT๙" w:hint="cs"/>
          <w:cs/>
        </w:rPr>
        <w:t>สำนักงานที่ดินจังหวัด</w:t>
      </w:r>
    </w:p>
    <w:p w:rsidR="00064218" w:rsidRDefault="00064218" w:rsidP="00064218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-  ประเมินทุกตัวชี้วัด</w:t>
      </w:r>
    </w:p>
    <w:p w:rsidR="00064218" w:rsidRDefault="00064218" w:rsidP="00064218">
      <w:pPr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 สำนักงานที่ดินสาขาและส่วนแยก</w:t>
      </w:r>
    </w:p>
    <w:p w:rsidR="00064218" w:rsidRDefault="00064218" w:rsidP="00064218">
      <w:pPr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-  ประเมินทุกตัวชี้วัด</w:t>
      </w:r>
    </w:p>
    <w:p w:rsidR="00064218" w:rsidRDefault="00064218" w:rsidP="00064218">
      <w:pPr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064218">
        <w:rPr>
          <w:rFonts w:ascii="TH SarabunIT๙" w:hAnsi="TH SarabunIT๙" w:cs="TH SarabunIT๙" w:hint="cs"/>
          <w:b/>
          <w:bCs/>
          <w:cs/>
        </w:rPr>
        <w:t>ยกเว้น</w:t>
      </w:r>
      <w:r>
        <w:rPr>
          <w:rFonts w:ascii="TH SarabunIT๙" w:hAnsi="TH SarabunIT๙" w:cs="TH SarabunIT๙" w:hint="cs"/>
          <w:cs/>
        </w:rPr>
        <w:t xml:space="preserve">  ตัวชี้วัดที่  14</w:t>
      </w:r>
    </w:p>
    <w:p w:rsidR="00064218" w:rsidRPr="00064218" w:rsidRDefault="00064218" w:rsidP="00064218">
      <w:pPr>
        <w:ind w:left="-567" w:firstLine="1276"/>
        <w:rPr>
          <w:rFonts w:ascii="TH SarabunIT๙" w:hAnsi="TH SarabunIT๙" w:cs="TH SarabunIT๙"/>
          <w:cs/>
        </w:rPr>
      </w:pPr>
      <w:r w:rsidRPr="00064218">
        <w:rPr>
          <w:rFonts w:ascii="TH SarabunIT๙" w:hAnsi="TH SarabunIT๙" w:cs="TH SarabunIT๙" w:hint="cs"/>
          <w:cs/>
        </w:rPr>
        <w:t>ตัวชี้วัดที่  26  (ที่ไม่ใช่หน่วยงานผู้เบิก)</w:t>
      </w:r>
    </w:p>
    <w:p w:rsidR="00064218" w:rsidRDefault="00064218" w:rsidP="00064218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ตัวชี้วัดที่  27  (ที่ไม่ใช่หน่วยงานผู้เบิก)</w:t>
      </w:r>
    </w:p>
    <w:p w:rsidR="00064218" w:rsidRDefault="00064218" w:rsidP="00064218">
      <w:pPr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 สำนักงานที่ดินอำเภอ</w:t>
      </w:r>
    </w:p>
    <w:p w:rsidR="00064218" w:rsidRDefault="00064218" w:rsidP="00064218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-  ประเมินทุกตัวชี้วัด</w:t>
      </w:r>
    </w:p>
    <w:p w:rsidR="00064218" w:rsidRDefault="00064218" w:rsidP="00064218">
      <w:pPr>
        <w:rPr>
          <w:rFonts w:ascii="TH SarabunIT๙" w:hAnsi="TH SarabunIT๙" w:cs="TH SarabunIT๙"/>
        </w:rPr>
      </w:pPr>
      <w:r w:rsidRPr="00064218">
        <w:rPr>
          <w:rFonts w:ascii="TH SarabunIT๙" w:hAnsi="TH SarabunIT๙" w:cs="TH SarabunIT๙" w:hint="cs"/>
          <w:b/>
          <w:bCs/>
          <w:cs/>
        </w:rPr>
        <w:t>ยกเว้น</w:t>
      </w:r>
      <w:r>
        <w:rPr>
          <w:rFonts w:ascii="TH SarabunIT๙" w:hAnsi="TH SarabunIT๙" w:cs="TH SarabunIT๙" w:hint="cs"/>
          <w:cs/>
        </w:rPr>
        <w:t xml:space="preserve">  ตัวชี้วัดที่  12</w:t>
      </w:r>
    </w:p>
    <w:p w:rsidR="00064218" w:rsidRDefault="00064218" w:rsidP="00064218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ตัวชี้วัดที่  13</w:t>
      </w:r>
    </w:p>
    <w:p w:rsidR="00064218" w:rsidRDefault="00064218" w:rsidP="00064218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ตัวชี้วัดที่  14</w:t>
      </w:r>
    </w:p>
    <w:p w:rsidR="00064218" w:rsidRDefault="00064218" w:rsidP="00064218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ตัวชี้วัดที่  26</w:t>
      </w:r>
    </w:p>
    <w:p w:rsidR="00064218" w:rsidRDefault="00064218" w:rsidP="00064218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ตัวชี้วัดที่  27</w:t>
      </w:r>
    </w:p>
    <w:p w:rsidR="00064218" w:rsidRDefault="00064218" w:rsidP="000642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064218" w:rsidRPr="005522F6" w:rsidRDefault="00064218" w:rsidP="00064218">
      <w:pPr>
        <w:tabs>
          <w:tab w:val="left" w:pos="709"/>
        </w:tabs>
        <w:ind w:firstLine="709"/>
        <w:rPr>
          <w:rFonts w:ascii="TH SarabunIT๙" w:hAnsi="TH SarabunIT๙" w:cs="TH SarabunIT๙"/>
        </w:rPr>
      </w:pPr>
    </w:p>
    <w:sectPr w:rsidR="00064218" w:rsidRPr="005522F6" w:rsidSect="00216F07">
      <w:headerReference w:type="default" r:id="rId8"/>
      <w:pgSz w:w="11906" w:h="16838"/>
      <w:pgMar w:top="1440" w:right="1418" w:bottom="993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03" w:rsidRDefault="000A1703" w:rsidP="00216F07">
      <w:r>
        <w:separator/>
      </w:r>
    </w:p>
  </w:endnote>
  <w:endnote w:type="continuationSeparator" w:id="0">
    <w:p w:rsidR="000A1703" w:rsidRDefault="000A1703" w:rsidP="002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03" w:rsidRDefault="000A1703" w:rsidP="00216F07">
      <w:r>
        <w:separator/>
      </w:r>
    </w:p>
  </w:footnote>
  <w:footnote w:type="continuationSeparator" w:id="0">
    <w:p w:rsidR="000A1703" w:rsidRDefault="000A1703" w:rsidP="002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6302"/>
      <w:docPartObj>
        <w:docPartGallery w:val="Page Numbers (Top of Page)"/>
        <w:docPartUnique/>
      </w:docPartObj>
    </w:sdtPr>
    <w:sdtEndPr/>
    <w:sdtContent>
      <w:p w:rsidR="00216F07" w:rsidRDefault="00EA752C">
        <w:pPr>
          <w:pStyle w:val="a5"/>
          <w:jc w:val="center"/>
        </w:pPr>
        <w:r w:rsidRPr="00216F07">
          <w:rPr>
            <w:rFonts w:ascii="TH SarabunIT๙" w:hAnsi="TH SarabunIT๙" w:cs="TH SarabunIT๙"/>
            <w:szCs w:val="32"/>
          </w:rPr>
          <w:fldChar w:fldCharType="begin"/>
        </w:r>
        <w:r w:rsidR="00216F07" w:rsidRPr="00216F07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216F07">
          <w:rPr>
            <w:rFonts w:ascii="TH SarabunIT๙" w:hAnsi="TH SarabunIT๙" w:cs="TH SarabunIT๙"/>
            <w:szCs w:val="32"/>
          </w:rPr>
          <w:fldChar w:fldCharType="separate"/>
        </w:r>
        <w:r w:rsidR="00D82257" w:rsidRPr="00D82257">
          <w:rPr>
            <w:rFonts w:ascii="TH SarabunIT๙" w:hAnsi="TH SarabunIT๙" w:cs="TH SarabunIT๙"/>
            <w:noProof/>
            <w:szCs w:val="32"/>
            <w:cs/>
            <w:lang w:val="th-TH"/>
          </w:rPr>
          <w:t>๓</w:t>
        </w:r>
        <w:r w:rsidRPr="00216F07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216F07" w:rsidRDefault="00216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6"/>
    <w:rsid w:val="00002075"/>
    <w:rsid w:val="00042262"/>
    <w:rsid w:val="00064218"/>
    <w:rsid w:val="00087183"/>
    <w:rsid w:val="000A1703"/>
    <w:rsid w:val="000A4756"/>
    <w:rsid w:val="000C778B"/>
    <w:rsid w:val="000E6398"/>
    <w:rsid w:val="0010044E"/>
    <w:rsid w:val="00104C89"/>
    <w:rsid w:val="0012127B"/>
    <w:rsid w:val="00153E09"/>
    <w:rsid w:val="00167F2F"/>
    <w:rsid w:val="00170D39"/>
    <w:rsid w:val="00171DC9"/>
    <w:rsid w:val="001E0FAE"/>
    <w:rsid w:val="001F72B3"/>
    <w:rsid w:val="0020112D"/>
    <w:rsid w:val="00216F07"/>
    <w:rsid w:val="00221856"/>
    <w:rsid w:val="00224162"/>
    <w:rsid w:val="00230562"/>
    <w:rsid w:val="0027189B"/>
    <w:rsid w:val="0027500F"/>
    <w:rsid w:val="0029450D"/>
    <w:rsid w:val="002D2D16"/>
    <w:rsid w:val="0030223B"/>
    <w:rsid w:val="00311C5F"/>
    <w:rsid w:val="003639B8"/>
    <w:rsid w:val="00372397"/>
    <w:rsid w:val="003808CA"/>
    <w:rsid w:val="003965D6"/>
    <w:rsid w:val="003E004F"/>
    <w:rsid w:val="004177D8"/>
    <w:rsid w:val="0042625B"/>
    <w:rsid w:val="00484DBE"/>
    <w:rsid w:val="004952A7"/>
    <w:rsid w:val="004C22AF"/>
    <w:rsid w:val="004C560E"/>
    <w:rsid w:val="004E0B3A"/>
    <w:rsid w:val="005050EB"/>
    <w:rsid w:val="00510635"/>
    <w:rsid w:val="005140EF"/>
    <w:rsid w:val="005240D2"/>
    <w:rsid w:val="00527413"/>
    <w:rsid w:val="0053111E"/>
    <w:rsid w:val="00542CD8"/>
    <w:rsid w:val="005522F6"/>
    <w:rsid w:val="00552612"/>
    <w:rsid w:val="005746C3"/>
    <w:rsid w:val="005762B7"/>
    <w:rsid w:val="005A2B7E"/>
    <w:rsid w:val="005B020B"/>
    <w:rsid w:val="005E282F"/>
    <w:rsid w:val="00600617"/>
    <w:rsid w:val="00635411"/>
    <w:rsid w:val="0064743B"/>
    <w:rsid w:val="006875E7"/>
    <w:rsid w:val="006B5689"/>
    <w:rsid w:val="006F2AC8"/>
    <w:rsid w:val="00707E2B"/>
    <w:rsid w:val="007104AE"/>
    <w:rsid w:val="00717AAF"/>
    <w:rsid w:val="00756090"/>
    <w:rsid w:val="0077621B"/>
    <w:rsid w:val="007D1160"/>
    <w:rsid w:val="007D5CC1"/>
    <w:rsid w:val="007E420C"/>
    <w:rsid w:val="00822098"/>
    <w:rsid w:val="00867774"/>
    <w:rsid w:val="0089427D"/>
    <w:rsid w:val="00894FDF"/>
    <w:rsid w:val="008A2905"/>
    <w:rsid w:val="008D19C6"/>
    <w:rsid w:val="00901F81"/>
    <w:rsid w:val="00935DA0"/>
    <w:rsid w:val="009377A3"/>
    <w:rsid w:val="009534FA"/>
    <w:rsid w:val="0095797A"/>
    <w:rsid w:val="009A4778"/>
    <w:rsid w:val="009A634C"/>
    <w:rsid w:val="009C157A"/>
    <w:rsid w:val="00A12838"/>
    <w:rsid w:val="00A15F93"/>
    <w:rsid w:val="00A47216"/>
    <w:rsid w:val="00A5075C"/>
    <w:rsid w:val="00A50797"/>
    <w:rsid w:val="00A8713C"/>
    <w:rsid w:val="00A9373C"/>
    <w:rsid w:val="00AD74DA"/>
    <w:rsid w:val="00AE549F"/>
    <w:rsid w:val="00AE5C00"/>
    <w:rsid w:val="00B65BFD"/>
    <w:rsid w:val="00B80E8F"/>
    <w:rsid w:val="00B90662"/>
    <w:rsid w:val="00B96FD0"/>
    <w:rsid w:val="00C73144"/>
    <w:rsid w:val="00CA06D4"/>
    <w:rsid w:val="00CA2401"/>
    <w:rsid w:val="00CD1D84"/>
    <w:rsid w:val="00D178E9"/>
    <w:rsid w:val="00D505BF"/>
    <w:rsid w:val="00D76D37"/>
    <w:rsid w:val="00D82257"/>
    <w:rsid w:val="00DE1DC5"/>
    <w:rsid w:val="00E00CF3"/>
    <w:rsid w:val="00E76E96"/>
    <w:rsid w:val="00E95BA0"/>
    <w:rsid w:val="00EA752C"/>
    <w:rsid w:val="00EC1C0B"/>
    <w:rsid w:val="00ED4FEE"/>
    <w:rsid w:val="00EE56BC"/>
    <w:rsid w:val="00EE7BE5"/>
    <w:rsid w:val="00EF5CE3"/>
    <w:rsid w:val="00F43C39"/>
    <w:rsid w:val="00F67C11"/>
    <w:rsid w:val="00F76C5A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2F6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16F07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16F0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2F6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16F07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16F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J2DYDHU5RPXK-948-683</_dlc_DocId>
    <_dlc_DocIdUrl xmlns="0f78864d-2b3b-4a7c-85b4-2c7228e06da9">
      <Url>http://www.dol.go.th/pepc/_layouts/15/DocIdRedir.aspx?ID=J2DYDHU5RPXK-948-683</Url>
      <Description>J2DYDHU5RPXK-948-683</Description>
    </_dlc_DocIdUrl>
  </documentManagement>
</p:properties>
</file>

<file path=customXml/itemProps1.xml><?xml version="1.0" encoding="utf-8"?>
<ds:datastoreItem xmlns:ds="http://schemas.openxmlformats.org/officeDocument/2006/customXml" ds:itemID="{A85234C9-5AF4-4D1F-A5B9-909AC189F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898FD-4019-438C-877A-E0DD6BE42DB1}"/>
</file>

<file path=customXml/itemProps3.xml><?xml version="1.0" encoding="utf-8"?>
<ds:datastoreItem xmlns:ds="http://schemas.openxmlformats.org/officeDocument/2006/customXml" ds:itemID="{57F9045D-901B-471A-BE34-D0531986ABFA}"/>
</file>

<file path=customXml/itemProps4.xml><?xml version="1.0" encoding="utf-8"?>
<ds:datastoreItem xmlns:ds="http://schemas.openxmlformats.org/officeDocument/2006/customXml" ds:itemID="{9FDC93CE-FF5E-4D02-93F5-74493C5E5278}"/>
</file>

<file path=customXml/itemProps5.xml><?xml version="1.0" encoding="utf-8"?>
<ds:datastoreItem xmlns:ds="http://schemas.openxmlformats.org/officeDocument/2006/customXml" ds:itemID="{104D7315-B596-4D83-984D-16D51382F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dol210-1</cp:lastModifiedBy>
  <cp:revision>3</cp:revision>
  <cp:lastPrinted>2017-12-06T08:47:00Z</cp:lastPrinted>
  <dcterms:created xsi:type="dcterms:W3CDTF">2018-11-12T03:25:00Z</dcterms:created>
  <dcterms:modified xsi:type="dcterms:W3CDTF">2018-11-12T07:54:00Z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74496c8b-b5ba-49f5-aceb-0836e7afa3bd</vt:lpwstr>
  </property>
</Properties>
</file>