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Pr="00380050" w:rsidRDefault="00D078BC" w:rsidP="00324DEB">
      <w:pPr>
        <w:spacing w:line="288" w:lineRule="auto"/>
        <w:rPr>
          <w:color w:val="FF0000"/>
        </w:rPr>
      </w:pPr>
      <w:r w:rsidRPr="00D078BC">
        <w:rPr>
          <w:noProof/>
          <w:sz w:val="16"/>
          <w:szCs w:val="16"/>
        </w:rPr>
        <w:pict>
          <v:oval id="_x0000_s1029" style="position:absolute;margin-left:41.8pt;margin-top:-10pt;width:105.35pt;height:109.5pt;z-index:251660288" fillcolor="#ff7c80" strokecolor="white [3212]" strokeweight="6pt">
            <v:fill color2="#308298 [2376]"/>
            <v:shadow type="perspective" color="#205867 [1608]" offset="1pt" offset2="-3pt"/>
            <v:textbox>
              <w:txbxContent>
                <w:p w:rsidR="00B84BC6" w:rsidRPr="00B84BC6" w:rsidRDefault="00B84BC6" w:rsidP="00B84BC6">
                  <w:pPr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</w:pPr>
                  <w:r w:rsidRPr="00B84BC6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ประเด็นยุทธศาสตร์</w:t>
                  </w:r>
                </w:p>
                <w:p w:rsidR="00B84BC6" w:rsidRPr="00B84BC6" w:rsidRDefault="00B84BC6" w:rsidP="00B84BC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</w:rPr>
                  </w:pPr>
                  <w:r w:rsidRPr="00B84BC6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</w:rPr>
                    <w:t>3</w:t>
                  </w:r>
                </w:p>
              </w:txbxContent>
            </v:textbox>
          </v:oval>
        </w:pict>
      </w:r>
      <w:r w:rsidRPr="00D078BC">
        <w:rPr>
          <w:noProof/>
          <w:sz w:val="16"/>
          <w:szCs w:val="16"/>
        </w:rPr>
        <w:pict>
          <v:rect id="_x0000_s1028" style="position:absolute;margin-left:-9.1pt;margin-top:2.05pt;width:513.85pt;height:82.75pt;z-index:251659264" fillcolor="#ff7c80" stroked="f" strokeweight="0">
            <v:fill color2="#308298 [2376]"/>
            <v:shadow on="t" type="perspective" color="#205867 [1608]" offset="1pt" offset2="-3pt"/>
            <v:textbox style="mso-next-textbox:#_x0000_s1028">
              <w:txbxContent>
                <w:p w:rsidR="00B84BC6" w:rsidRPr="00B84BC6" w:rsidRDefault="001B2162" w:rsidP="001B2162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                            </w:t>
                  </w:r>
                  <w:r w:rsidRPr="005A2E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</w:t>
                  </w:r>
                </w:p>
                <w:p w:rsidR="001B2162" w:rsidRPr="001B2162" w:rsidRDefault="00B84BC6" w:rsidP="001B2162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</w:t>
                  </w:r>
                  <w:r w:rsid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</w:t>
                  </w:r>
                  <w:r w:rsidR="001B2162" w:rsidRP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พัฒนาระบบข้อมูลที่ดินและแผนที่แห่งชาติที่มีศักยภาพ </w:t>
                  </w:r>
                </w:p>
                <w:p w:rsidR="001B2162" w:rsidRPr="001B2162" w:rsidRDefault="001B2162" w:rsidP="001B2162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</w:t>
                  </w:r>
                  <w:r w:rsidRP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</w:t>
                  </w:r>
                  <w:r w:rsidRPr="001B2162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รองรับการพัฒนาประเทศและรองรับการบริการในระดับสากล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Pr="001B2162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</w:t>
                  </w:r>
                </w:p>
              </w:txbxContent>
            </v:textbox>
          </v:rect>
        </w:pict>
      </w:r>
    </w:p>
    <w:p w:rsidR="00B83111" w:rsidRPr="00380050" w:rsidRDefault="00B83111" w:rsidP="00324DEB">
      <w:pPr>
        <w:spacing w:line="288" w:lineRule="auto"/>
        <w:rPr>
          <w:color w:val="FF0000"/>
        </w:rPr>
      </w:pPr>
    </w:p>
    <w:p w:rsidR="00B83111" w:rsidRPr="00380050" w:rsidRDefault="00B83111" w:rsidP="00324DEB">
      <w:pPr>
        <w:spacing w:line="288" w:lineRule="auto"/>
        <w:rPr>
          <w:color w:val="FF0000"/>
        </w:rPr>
      </w:pPr>
    </w:p>
    <w:p w:rsidR="006E67D4" w:rsidRDefault="006E67D4" w:rsidP="00324DEB">
      <w:pPr>
        <w:spacing w:line="288" w:lineRule="auto"/>
        <w:rPr>
          <w:color w:val="FF0000"/>
        </w:rPr>
      </w:pPr>
    </w:p>
    <w:p w:rsidR="00073A23" w:rsidRDefault="00073A23" w:rsidP="00324DEB">
      <w:pPr>
        <w:spacing w:line="288" w:lineRule="auto"/>
        <w:rPr>
          <w:sz w:val="16"/>
          <w:szCs w:val="16"/>
        </w:rPr>
      </w:pPr>
    </w:p>
    <w:p w:rsidR="006E67D4" w:rsidRDefault="006E67D4" w:rsidP="00324DEB">
      <w:pPr>
        <w:spacing w:line="288" w:lineRule="auto"/>
        <w:rPr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1248"/>
        <w:gridCol w:w="595"/>
        <w:gridCol w:w="3912"/>
        <w:gridCol w:w="624"/>
        <w:gridCol w:w="3686"/>
      </w:tblGrid>
      <w:tr w:rsidR="001B2162" w:rsidRPr="008A0A3C" w:rsidTr="00763371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</w:tcPr>
          <w:p w:rsidR="001B2162" w:rsidRPr="00CC25F8" w:rsidRDefault="001B2162" w:rsidP="00763371">
            <w:pPr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เป้าประสงค์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1B2162" w:rsidRPr="00CC25F8" w:rsidRDefault="001B2162" w:rsidP="00763371">
            <w:pPr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  <w:r>
              <w:rPr>
                <w:rFonts w:ascii="TH SarabunPSK" w:eastAsia="Times New Roman" w:hAnsi="TH SarabunPSK" w:cs="TH SarabunPSK"/>
                <w:spacing w:val="-16"/>
              </w:rPr>
              <w:t>3.1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51615B" w:rsidRDefault="001B2162" w:rsidP="00763371">
            <w:pPr>
              <w:tabs>
                <w:tab w:val="left" w:pos="-108"/>
              </w:tabs>
              <w:ind w:left="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รัฐมีฐานข้อมูลที่ดินและแผนที่รูปแปลงที่ดินที่เป็นเอกภาพ</w:t>
            </w:r>
            <w:r w:rsidR="002D770A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เพื่อเสริมสร้างศักยภาพการแข่งขัน</w:t>
            </w:r>
          </w:p>
          <w:p w:rsidR="001B2162" w:rsidRPr="00715944" w:rsidRDefault="001B2162" w:rsidP="00763371">
            <w:pPr>
              <w:tabs>
                <w:tab w:val="left" w:pos="-108"/>
              </w:tabs>
              <w:ind w:left="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ของประเทศ</w:t>
            </w:r>
          </w:p>
        </w:tc>
      </w:tr>
      <w:tr w:rsidR="001B2162" w:rsidRPr="008A0A3C" w:rsidTr="002D770A">
        <w:trPr>
          <w:trHeight w:val="495"/>
        </w:trPr>
        <w:tc>
          <w:tcPr>
            <w:tcW w:w="124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1B2162" w:rsidRPr="00CC25F8" w:rsidRDefault="001B2162" w:rsidP="00763371">
            <w:pPr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กลยุทธ์</w:t>
            </w:r>
          </w:p>
        </w:tc>
        <w:tc>
          <w:tcPr>
            <w:tcW w:w="5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B2162" w:rsidRPr="00CC25F8" w:rsidRDefault="0051615B" w:rsidP="00763371">
            <w:pPr>
              <w:ind w:left="-80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3.1.1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1C03C7" w:rsidRDefault="0051615B" w:rsidP="00763371">
            <w:pPr>
              <w:ind w:left="-10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สร้างมาตรการในการบูร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ณ</w:t>
            </w:r>
            <w:r w:rsidR="002D770A">
              <w:rPr>
                <w:rFonts w:ascii="TH SarabunPSK" w:eastAsia="Times New Roman" w:hAnsi="TH SarabunPSK" w:cs="TH SarabunPSK" w:hint="cs"/>
                <w:cs/>
              </w:rPr>
              <w:t>า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>การข้อมูลที่ดิน</w:t>
            </w:r>
          </w:p>
          <w:p w:rsidR="001B2162" w:rsidRPr="00F5184B" w:rsidRDefault="0051615B" w:rsidP="00763371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ที่จะจัดเก็บของหน่วยงานอื่นๆ ให้เป็นระบบเดียวกัน เพื่อให้ข้อมูลมีครบถ้วนถูกต้อง รวมทั้งพัฒนาระบบการจัดทำฐานข้อมูลที่ดินให้เป็นเอกภาพ เพื่อเสริมสร้างศักยภาพการแข่งขันของประเทศ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:rsidR="001B2162" w:rsidRPr="00CC25F8" w:rsidRDefault="0051615B" w:rsidP="00763371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3.1.2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1C03C7" w:rsidRDefault="0051615B" w:rsidP="00763371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พัฒนาระบบการจัดการข้อมูลที่ดินและแผนที่รูปแปลงและระบบเครือข่าย </w:t>
            </w:r>
          </w:p>
          <w:p w:rsidR="001B2162" w:rsidRPr="00CC25F8" w:rsidRDefault="0051615B" w:rsidP="00763371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รวมทั้งพัฒนารูปแบบการให้บริการในระบบสารสนเทศ</w:t>
            </w:r>
          </w:p>
        </w:tc>
      </w:tr>
    </w:tbl>
    <w:p w:rsidR="001B2162" w:rsidRDefault="001B2162" w:rsidP="001B2162">
      <w:pPr>
        <w:rPr>
          <w:sz w:val="16"/>
          <w:szCs w:val="16"/>
        </w:rPr>
      </w:pPr>
    </w:p>
    <w:tbl>
      <w:tblPr>
        <w:tblW w:w="10029" w:type="dxa"/>
        <w:tblInd w:w="108" w:type="dxa"/>
        <w:tblLook w:val="04A0"/>
      </w:tblPr>
      <w:tblGrid>
        <w:gridCol w:w="523"/>
        <w:gridCol w:w="1947"/>
        <w:gridCol w:w="523"/>
        <w:gridCol w:w="6513"/>
        <w:gridCol w:w="523"/>
      </w:tblGrid>
      <w:tr w:rsidR="00B83111" w:rsidRPr="009E2679" w:rsidTr="001C03C7">
        <w:trPr>
          <w:trHeight w:val="94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B83111" w:rsidRPr="009E2679" w:rsidRDefault="00D078BC" w:rsidP="001C03C7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0" type="#_x0000_t128" style="position:absolute;margin-left:8.6pt;margin-top:11.1pt;width:6.3pt;height:3.55pt;rotation:3330955fd;flip:y;z-index:251661312" fillcolor="black [3213]"/>
              </w:pict>
            </w:r>
            <w:r w:rsidR="001C03C7" w:rsidRPr="001C03C7">
              <w:rPr>
                <w:rFonts w:ascii="TH SarabunPSK" w:eastAsia="Times New Roman" w:hAnsi="TH SarabunPSK" w:cs="TH SarabunPSK"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7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B83111" w:rsidRPr="009E2679" w:rsidRDefault="00EA62C3" w:rsidP="001C03C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B83111" w:rsidRPr="009E2679" w:rsidRDefault="00AA1B87" w:rsidP="001C03C7">
            <w:pPr>
              <w:ind w:left="391" w:hanging="397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</w:rPr>
              <w:t>3</w:t>
            </w:r>
            <w:r w:rsidR="00DF511C" w:rsidRPr="009E2679">
              <w:rPr>
                <w:rFonts w:ascii="TH SarabunPSK" w:eastAsia="Times New Roman" w:hAnsi="TH SarabunPSK" w:cs="TH SarabunPSK"/>
                <w:b/>
                <w:bCs/>
              </w:rPr>
              <w:t xml:space="preserve">.1 </w:t>
            </w:r>
            <w:r w:rsidR="00DF511C"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รัฐมีฐานข้อมูลที่ดินและแผนที่รูปแปลงที่</w:t>
            </w:r>
            <w:r w:rsidR="00FC35D4" w:rsidRPr="009E267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ดินที่เป็นเอกภาพเพื่อเสริมสร้างศักยภาพการแข่งขันของประเทศ</w:t>
            </w:r>
          </w:p>
        </w:tc>
      </w:tr>
      <w:tr w:rsidR="00933972" w:rsidRPr="009E2679" w:rsidTr="0087466A">
        <w:trPr>
          <w:trHeight w:val="227"/>
        </w:trPr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33972" w:rsidRPr="009E2679" w:rsidRDefault="00933972" w:rsidP="001C03C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33972" w:rsidRPr="009E2679" w:rsidRDefault="00933972" w:rsidP="001C03C7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33972" w:rsidRPr="009E2679" w:rsidRDefault="00933972" w:rsidP="001C03C7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933972" w:rsidRPr="009E2679" w:rsidTr="0087466A">
        <w:trPr>
          <w:trHeight w:val="274"/>
        </w:trPr>
        <w:tc>
          <w:tcPr>
            <w:tcW w:w="523" w:type="dxa"/>
            <w:shd w:val="clear" w:color="auto" w:fill="auto"/>
            <w:noWrap/>
          </w:tcPr>
          <w:p w:rsidR="00933972" w:rsidRPr="009E2679" w:rsidRDefault="00933972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shd w:val="clear" w:color="auto" w:fill="auto"/>
            <w:noWrap/>
          </w:tcPr>
          <w:p w:rsidR="00933972" w:rsidRPr="009E2679" w:rsidRDefault="00933972" w:rsidP="001C03C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036" w:type="dxa"/>
            <w:gridSpan w:val="2"/>
            <w:shd w:val="clear" w:color="auto" w:fill="auto"/>
            <w:noWrap/>
          </w:tcPr>
          <w:p w:rsidR="00933972" w:rsidRDefault="00E32DC5" w:rsidP="004210B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รัฐบาลมีนโยบายให้ความสำคัญกับการพัฒนาการเกษตร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จำเป็นต้องมีการเพิ่มประสิทธิภาพการผลิตให้กับเกษตรกร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โดยใช้การกำหนดโซนนิ่งภาคเกษตรเป็นเครื่องมือในการส่งเสริมให้เกษตรกรปลูกพืชอย่างเหมาะสม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ซึ่งพิจารณาจากความเหมาะสมเชิงพื้นที่</w:t>
            </w:r>
            <w:r w:rsidR="003546B7" w:rsidRP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และน้อมนำปรัชญาเศรษฐกิจพอเพียงให้เกษตรกรอยู่ได้เพื่อช่วยขับเคลื่อนการจัดทำโซนนิ่งภาคเกษตร จึงจำเป็นต้องมีการจัดระบบฐานข้อมูล</w:t>
            </w:r>
            <w:r w:rsidR="002D770A"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D32EED" w:rsidRPr="00C44DBC">
              <w:rPr>
                <w:rFonts w:ascii="TH SarabunPSK" w:eastAsia="Times New Roman" w:hAnsi="TH SarabunPSK" w:cs="TH SarabunPSK"/>
                <w:spacing w:val="-6"/>
              </w:rPr>
              <w:t xml:space="preserve">   </w:t>
            </w:r>
            <w:r w:rsid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ทั้งข้อมูลแหล่งน้ำ พื้นที่เกษตรกรรม ประมง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ทะเบียนเกษตรกร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ซึ่งข้อมูลด้านเศรษฐกิจ</w:t>
            </w:r>
            <w:r w:rsidR="003546B7" w:rsidRP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ข้อมูลที่อยู่อาศัย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โดยเฉพาะอย่างยิ่งระบบฐานข้อมูลด้านที่ดินทำกิน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ที่ดินเป็นทรัพยากรที่มีอยู่อย่างจำกัด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จึงจำเป็นต้องใช้ให้เกิดประโยชน์สูงสุดและคุ้มค่า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รวมทั้งต้องมีการบริหารจัดการที่ดีมีประสิทธิภาพและประสิทธิผล โดยมีการนำเทคโนโลยีสมัยใหม่มาใช้ในการดำเนินการ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ในปัจจุบันระวางแผนที่ที่เป็น</w:t>
            </w:r>
            <w:proofErr w:type="spellStart"/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ดิจิทัล</w:t>
            </w:r>
            <w:proofErr w:type="spellEnd"/>
            <w:r w:rsidR="006825F1" w:rsidRP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ยังไม่ครบถ้วน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ทำให้การนำข้อมูลที่ดินมาใช้ประโยชน์ในการวิเคราะห์วางแผนด้านการใช้ประโยชน์</w:t>
            </w:r>
            <w:r w:rsid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ในที่ดินไม่สามารถดำเนินการได้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หากรัฐมีฐานข้อมูลแปลงที่ดิน</w:t>
            </w:r>
            <w:r w:rsidR="00D32EED" w:rsidRP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ทั้งของรัฐและเอกชนครบถ้วนสมบูรณ์ในระบบภูมิสารสนเทศ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จะสามารถใช้สนับสนุนนโยบายรัฐบาลด้านการบริหารจัดการที่ดินทรัพยากรธรรมชาติและสิ่งแวดล้อม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D32EED" w:rsidRP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การเร่งจัดทำแนวเขตการใช้ประโยชน์ที่ดิน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การจัดแบ่งประเภทที่ดิน</w:t>
            </w:r>
            <w:r w:rsidR="006825F1" w:rsidRP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ให้ชัดเจน วางแผน</w:t>
            </w:r>
            <w:r w:rsidR="002D770A" w:rsidRP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การใช้ที่ดิน (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Zoning)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ภาคเกษตรเพื่อสร้างมูลค่าเพิ่มและการใช้ประโยชน์พื้นที่อย่างเหมาะสม</w:t>
            </w:r>
            <w:r w:rsidR="006825F1" w:rsidRP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อีกทั้งยังสนับสนุนการกระจายอำนาจการคลังสู่ท้องถิ่นฯ ดังนั้น</w:t>
            </w:r>
            <w:r w:rsidRPr="00C44DBC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เพื่อให้มีระบบฐานข้อมูลที่ดิน</w:t>
            </w:r>
            <w:r w:rsidR="00C44DBC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C44DBC">
              <w:rPr>
                <w:rFonts w:ascii="TH SarabunPSK" w:eastAsia="Times New Roman" w:hAnsi="TH SarabunPSK" w:cs="TH SarabunPSK"/>
                <w:spacing w:val="-6"/>
                <w:cs/>
              </w:rPr>
              <w:t>ที่สามารถนำไปใช้ประโยชน์ในด้านต่างๆ</w:t>
            </w:r>
            <w:r w:rsidR="00C44DB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66A">
              <w:rPr>
                <w:rFonts w:ascii="TH SarabunPSK" w:eastAsia="Times New Roman" w:hAnsi="TH SarabunPSK" w:cs="TH SarabunPSK"/>
                <w:cs/>
              </w:rPr>
              <w:t>ได้อย่างมีประสิทธิภาพ</w:t>
            </w:r>
            <w:r w:rsidRPr="0087466A">
              <w:rPr>
                <w:rFonts w:ascii="TH SarabunPSK" w:eastAsia="Times New Roman" w:hAnsi="TH SarabunPSK" w:cs="TH SarabunPSK"/>
              </w:rPr>
              <w:t xml:space="preserve"> </w:t>
            </w:r>
            <w:r w:rsidRPr="0087466A">
              <w:rPr>
                <w:rFonts w:ascii="TH SarabunPSK" w:eastAsia="Times New Roman" w:hAnsi="TH SarabunPSK" w:cs="TH SarabunPSK"/>
                <w:cs/>
              </w:rPr>
              <w:t>กรมที่ดินจึงได้จัดทำ</w:t>
            </w:r>
            <w:r w:rsidRPr="0087466A">
              <w:rPr>
                <w:rFonts w:ascii="TH SarabunPSK" w:eastAsia="Times New Roman" w:hAnsi="TH SarabunPSK" w:cs="TH SarabunPSK"/>
                <w:cs/>
              </w:rPr>
              <w:lastRenderedPageBreak/>
              <w:t>โครงการศูนย์ข้อมูลที่ดินและแผนที่แห่งชาติ</w:t>
            </w:r>
            <w:r w:rsidRPr="0087466A">
              <w:rPr>
                <w:rFonts w:ascii="TH SarabunPSK" w:eastAsia="Times New Roman" w:hAnsi="TH SarabunPSK" w:cs="TH SarabunPSK"/>
              </w:rPr>
              <w:t xml:space="preserve"> </w:t>
            </w:r>
            <w:r w:rsidRPr="0087466A">
              <w:rPr>
                <w:rFonts w:ascii="TH SarabunPSK" w:eastAsia="Times New Roman" w:hAnsi="TH SarabunPSK" w:cs="TH SarabunPSK"/>
                <w:cs/>
              </w:rPr>
              <w:t>เพื่อนำเข้าข้อมูลที่ดินสู่ระบบ</w:t>
            </w:r>
            <w:proofErr w:type="spellStart"/>
            <w:r w:rsidRPr="0087466A">
              <w:rPr>
                <w:rFonts w:ascii="TH SarabunPSK" w:eastAsia="Times New Roman" w:hAnsi="TH SarabunPSK" w:cs="TH SarabunPSK"/>
                <w:cs/>
              </w:rPr>
              <w:t>ดิจิทัล</w:t>
            </w:r>
            <w:proofErr w:type="spellEnd"/>
            <w:r w:rsidR="00C44DBC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87466A">
              <w:rPr>
                <w:rFonts w:ascii="TH SarabunPSK" w:eastAsia="Times New Roman" w:hAnsi="TH SarabunPSK" w:cs="TH SarabunPSK"/>
                <w:cs/>
              </w:rPr>
              <w:t>ในระบบภูมิสารสนเทศและสามารถ</w:t>
            </w:r>
            <w:proofErr w:type="spellStart"/>
            <w:r w:rsidRPr="0087466A">
              <w:rPr>
                <w:rFonts w:ascii="TH SarabunPSK" w:eastAsia="Times New Roman" w:hAnsi="TH SarabunPSK" w:cs="TH SarabunPSK"/>
                <w:cs/>
              </w:rPr>
              <w:t>บูรณา</w:t>
            </w:r>
            <w:proofErr w:type="spellEnd"/>
            <w:r w:rsidRPr="0087466A">
              <w:rPr>
                <w:rFonts w:ascii="TH SarabunPSK" w:eastAsia="Times New Roman" w:hAnsi="TH SarabunPSK" w:cs="TH SarabunPSK"/>
                <w:cs/>
              </w:rPr>
              <w:t>การการบริหารจัดการข้อมูลร่วมกับหน่วยงานอื่นๆ</w:t>
            </w:r>
            <w:r w:rsidRPr="0087466A">
              <w:rPr>
                <w:rFonts w:ascii="TH SarabunPSK" w:eastAsia="Times New Roman" w:hAnsi="TH SarabunPSK" w:cs="TH SarabunPSK"/>
              </w:rPr>
              <w:t xml:space="preserve"> </w:t>
            </w:r>
            <w:r w:rsidRPr="0087466A">
              <w:rPr>
                <w:rFonts w:ascii="TH SarabunPSK" w:eastAsia="Times New Roman" w:hAnsi="TH SarabunPSK" w:cs="TH SarabunPSK"/>
                <w:cs/>
              </w:rPr>
              <w:t>ได้อย่างมีประสิทธิภาพและประสิทธิผลต่อไป</w:t>
            </w:r>
          </w:p>
          <w:p w:rsidR="0087466A" w:rsidRPr="0087466A" w:rsidRDefault="0087466A" w:rsidP="004210BD">
            <w:pPr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33461A" w:rsidRPr="009E2679" w:rsidTr="0087466A">
        <w:trPr>
          <w:trHeight w:val="495"/>
        </w:trPr>
        <w:tc>
          <w:tcPr>
            <w:tcW w:w="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461A" w:rsidRPr="009E2679" w:rsidRDefault="0033461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461A" w:rsidRPr="009E2679" w:rsidRDefault="00C21C8A" w:rsidP="001C03C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0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1C8A" w:rsidRPr="009E2679" w:rsidRDefault="00C21C8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1.</w:t>
            </w:r>
            <w:r w:rsidR="00C83915"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เพื่อเป็นศูนย์กลางในการบูร</w:t>
            </w:r>
            <w:proofErr w:type="spellStart"/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ณา</w:t>
            </w:r>
            <w:proofErr w:type="spellEnd"/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การ</w:t>
            </w:r>
            <w:r w:rsidRPr="009E2679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การใช้ประโยชน์ข้อมูลที่ดินและแผนที่ระหว่าง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กรมที่ดินกับส่วนราชการที่เกี่ยวข้อง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รองรับการดำเนินงานตามนโยบายรัฐบาล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การบริการข้อมูลที่ดินและแผนที่ให้กับหน่วยงานภาครัฐ</w:t>
            </w:r>
            <w:r w:rsidRPr="009E2679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spacing w:val="-4"/>
                <w:cs/>
              </w:rPr>
              <w:t>ภาคเอกชนและประชาชน</w:t>
            </w:r>
          </w:p>
          <w:p w:rsidR="00C21C8A" w:rsidRPr="009E2679" w:rsidRDefault="00C21C8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2.</w:t>
            </w:r>
            <w:r w:rsidR="00C83915"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เพื่อจัดทำระบบงานข้อมูลที่ดิน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อันประกอบด้วยข้อมูลที่ดินและแผนที่รูปแปลงที่ดินให้อยู่ในฐานข้อมูลในระบบภูมิสารสนเทศ (</w:t>
            </w:r>
            <w:r w:rsidRPr="009E2679">
              <w:rPr>
                <w:rFonts w:ascii="TH SarabunPSK" w:eastAsia="Times New Roman" w:hAnsi="TH SarabunPSK" w:cs="TH SarabunPSK"/>
              </w:rPr>
              <w:t xml:space="preserve">GIS)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ที่เป็นมาตรฐาน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สำหรับ</w:t>
            </w:r>
            <w:r w:rsidR="008E4CE0" w:rsidRPr="009E2679"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ใช้ในการจัดทำแนวเขตการใช้ประโยชน์ที่ดินให้เกิดความชัดเจน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วางแผนการใช้ที่ดินของพื้นที่เกษตรกรรม (</w:t>
            </w:r>
            <w:r w:rsidRPr="009E2679">
              <w:rPr>
                <w:rFonts w:ascii="TH SarabunPSK" w:eastAsia="Times New Roman" w:hAnsi="TH SarabunPSK" w:cs="TH SarabunPSK"/>
              </w:rPr>
              <w:t xml:space="preserve">Zoning)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อย่างมีประสิทธิภาพ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และจัดการได้อย่างยั่งยืนสนับสนุนราชการส่วนท้องถิ่น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สำหรับการจัดเก็บภาษีและการใช้ประโยชน์ร่วมกันของทุกหน่วยงานของภาครัฐและเอกชน</w:t>
            </w:r>
          </w:p>
          <w:p w:rsidR="00C21C8A" w:rsidRPr="009E2679" w:rsidRDefault="00C21C8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3.</w:t>
            </w:r>
            <w:r w:rsidR="00C83915"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spacing w:val="-8"/>
                <w:cs/>
              </w:rPr>
              <w:t>เพื่อนำเข้าข้อมูลแปลงที่ดินและภาพลักษณ์เอกสารสิทธิในที่ดินให้อยู่ในรูปฐานข้อมูล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ในระบบสารสนเทศภูมิศาสตร์</w:t>
            </w:r>
            <w:r w:rsidRPr="009E2679">
              <w:rPr>
                <w:rFonts w:ascii="TH SarabunPSK" w:eastAsia="Times New Roman" w:hAnsi="TH SarabunPSK" w:cs="TH SarabunPSK"/>
              </w:rPr>
              <w:t xml:space="preserve"> (GIS)</w:t>
            </w:r>
          </w:p>
          <w:p w:rsidR="0033461A" w:rsidRDefault="00C21C8A" w:rsidP="001C03C7">
            <w:pPr>
              <w:ind w:left="281" w:hanging="281"/>
              <w:jc w:val="thaiDistribute"/>
              <w:rPr>
                <w:rFonts w:ascii="TH SarabunPSK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4.</w:t>
            </w:r>
            <w:r w:rsidR="00C83915"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spacing w:val="-6"/>
                <w:cs/>
              </w:rPr>
              <w:t xml:space="preserve">เพื่อจัดทำระบบสารสนเทศที่ดินในลักษณะ </w:t>
            </w:r>
            <w:r w:rsidRPr="009E2679">
              <w:rPr>
                <w:rFonts w:ascii="TH SarabunPSK" w:eastAsia="Times New Roman" w:hAnsi="TH SarabunPSK" w:cs="TH SarabunPSK"/>
                <w:spacing w:val="-6"/>
              </w:rPr>
              <w:t xml:space="preserve">Web Application </w:t>
            </w:r>
            <w:r w:rsidRPr="009E2679">
              <w:rPr>
                <w:rFonts w:ascii="TH SarabunPSK" w:eastAsia="Times New Roman" w:hAnsi="TH SarabunPSK" w:cs="TH SarabunPSK"/>
                <w:spacing w:val="-6"/>
                <w:cs/>
              </w:rPr>
              <w:t>สำหรับให้บริการ</w:t>
            </w:r>
            <w:r w:rsidR="008E4CE0"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แก่สำนักงานที่ดิน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องค์กรปกครองส่วนท้องถิ่น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รวมทั้งหน่วยงานภาครัฐอื่นๆ และภาคเอกชน</w:t>
            </w:r>
          </w:p>
          <w:p w:rsidR="002D770A" w:rsidRPr="009E2679" w:rsidRDefault="002D770A" w:rsidP="001C03C7">
            <w:pPr>
              <w:ind w:left="281" w:hanging="281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เพื่อให้รูปแผนที่แปลงที่ดินเป็นมาตรฐานสากลเป็นระบบพิกัดเชื่อมโยง ระบบเดียวกันทั่วประเทศ และนำงานรังวัด ไปใช้ปรับปรุงข้อมูลแผนที่รูปแปลงที่ดิน ให้มีความถูกต้องตามหลักวิชาการแผนที่และเป็นสากล</w:t>
            </w:r>
          </w:p>
        </w:tc>
      </w:tr>
      <w:tr w:rsidR="00B57574" w:rsidRPr="00B57574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1C03C7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2D770A">
            <w:pPr>
              <w:ind w:left="281" w:hanging="284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D770A" w:rsidRPr="009E2679" w:rsidTr="001C03C7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1C03C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2D770A">
            <w:pPr>
              <w:ind w:left="281" w:hanging="284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1.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มีระบบข้อมูลที่ดินและแผนที่ในระบบภูมิสารสนเทศ</w:t>
            </w:r>
            <w:r w:rsidRPr="009E2679">
              <w:rPr>
                <w:rFonts w:ascii="TH SarabunPSK" w:eastAsia="Times New Roman" w:hAnsi="TH SarabunPSK" w:cs="TH SarabunPSK"/>
              </w:rPr>
              <w:t xml:space="preserve"> (GIS)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ให้เป็นมาตรฐานสำหรับนำไปจัดทำแนวเขตการใช้ประโยชน์ที่ดินให้เกิดความชัดเจน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สนับสนุนงานราชการส่วนท้องถิ่นในการจัดเก็บภาษีและการใช้ประโยชน์ร่วมกันของ</w:t>
            </w:r>
            <w:r w:rsidRPr="009E2679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ทุกหน่วยงานทั้งภาครัฐ</w:t>
            </w:r>
            <w:r w:rsidRPr="009E26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และเอกชน</w:t>
            </w:r>
          </w:p>
          <w:p w:rsidR="002D770A" w:rsidRDefault="002D770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2.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เป็นศูนย์กลางในการบูร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ณา</w:t>
            </w:r>
            <w:proofErr w:type="spellEnd"/>
            <w:r w:rsidRPr="009E2679">
              <w:rPr>
                <w:rFonts w:ascii="TH SarabunPSK" w:eastAsia="Times New Roman" w:hAnsi="TH SarabunPSK" w:cs="TH SarabunPSK"/>
                <w:cs/>
              </w:rPr>
              <w:t>การการใช้ประโยชน์ข้อมูลที่ดินและแผนที่ระหว่างกรมที่ดินกับส่วนราชการที่เกี่ยวข้อง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รองรับการดำเนินงานตามนโยบายรัฐบาล</w:t>
            </w:r>
          </w:p>
          <w:p w:rsidR="002D770A" w:rsidRDefault="002D770A" w:rsidP="001C03C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 มีรูปแผนที่รูปแปลงที่ดินที่เป็นมาตรฐานสากล เป็นระบบพิกัด เชื่อมโยงระบบเดียวกันทั่วประเทศ และนำงานรังวัดไปใช้ปรับปรุงข้อมูลแผนที่รูปแปลงที่ดิน ให้มีความถูกต้องตามหลักวิชาการแผนที่และเป็นสากล</w:t>
            </w:r>
          </w:p>
          <w:p w:rsidR="002D770A" w:rsidRDefault="00697FCA" w:rsidP="006069B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</w:t>
            </w:r>
            <w:r w:rsidR="002D770A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="006069B7">
              <w:rPr>
                <w:rFonts w:ascii="TH SarabunPSK" w:eastAsia="Times New Roman" w:hAnsi="TH SarabunPSK" w:cs="TH SarabunPSK" w:hint="cs"/>
                <w:cs/>
              </w:rPr>
              <w:t xml:space="preserve"> มีฐานข้อมูลและแนวเขตทางสาธารณประโยชน์ในระบบภูมิสารสนเทศ สำหรับใช้แก้ไขปัญหาการแก้ไขปัญหาการบุกรุก แนวทางสาธารณประโยชน์</w:t>
            </w:r>
          </w:p>
          <w:p w:rsidR="00697FCA" w:rsidRPr="002D770A" w:rsidRDefault="00697FCA" w:rsidP="006069B7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B57574" w:rsidRPr="00B57574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Pr="00B57574" w:rsidRDefault="00B57574" w:rsidP="001C03C7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7574" w:rsidRDefault="00B57574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697FCA" w:rsidRDefault="00697FC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697FCA" w:rsidRPr="00B57574" w:rsidRDefault="00697FC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D770A" w:rsidRPr="009E2679" w:rsidTr="001C03C7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Default="002D770A" w:rsidP="001C03C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770A" w:rsidRPr="009E2679" w:rsidRDefault="002D770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1.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แต่งตั้งเจ้าหน้าที่จากส่วนกลาง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เพื่อไปติดตาม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แนะนำ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ควบคุม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เร่งรัด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แก้ไขปัญหาอุปสรรคในการปฏิบัติงาน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โดยรายงานผลการปฏิบัติงานให้ผู้อำนวยการสำนักฯ ทราบ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 xml:space="preserve">อย่างน้อยเดือนละ </w:t>
            </w:r>
            <w:r w:rsidRPr="009E2679">
              <w:rPr>
                <w:rFonts w:ascii="TH SarabunPSK" w:eastAsia="Times New Roman" w:hAnsi="TH SarabunPSK" w:cs="TH SarabunPSK"/>
              </w:rPr>
              <w:t xml:space="preserve">1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ครั้ง</w:t>
            </w:r>
          </w:p>
          <w:p w:rsidR="002D770A" w:rsidRPr="009E2679" w:rsidRDefault="002D770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2.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="007900E0">
              <w:rPr>
                <w:rFonts w:ascii="TH SarabunPSK" w:eastAsia="Times New Roman" w:hAnsi="TH SarabunPSK" w:cs="TH SarabunPSK"/>
                <w:cs/>
              </w:rPr>
              <w:t>ผู้บริหา</w:t>
            </w:r>
            <w:r w:rsidR="007900E0">
              <w:rPr>
                <w:rFonts w:ascii="TH SarabunPSK" w:eastAsia="Times New Roman" w:hAnsi="TH SarabunPSK" w:cs="TH SarabunPSK" w:hint="cs"/>
                <w:cs/>
              </w:rPr>
              <w:t>ร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ออกให้คำปรึกษา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ติดตาม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แนะนำ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เร่งรัด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แก้ไขปัญหาอุปสรรคในการปฏิบัติงาน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 xml:space="preserve">ของเจ้าหน้าที่อย่างน้อย </w:t>
            </w:r>
            <w:r w:rsidRPr="009E2679">
              <w:rPr>
                <w:rFonts w:ascii="TH SarabunPSK" w:eastAsia="Times New Roman" w:hAnsi="TH SarabunPSK" w:cs="TH SarabunPSK"/>
              </w:rPr>
              <w:t xml:space="preserve">2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ครั้ง /เดือน</w:t>
            </w:r>
          </w:p>
          <w:p w:rsidR="002D770A" w:rsidRPr="009E2679" w:rsidRDefault="002D770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3.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เจ้าหน้าที่สำนักงานที่ดินตรวจสอบจำนวนความมีอยู่จริงของเอกสารสิทธิ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และสา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รบบ</w:t>
            </w:r>
            <w:proofErr w:type="spellEnd"/>
            <w:r w:rsidRPr="009E2679">
              <w:rPr>
                <w:rFonts w:ascii="TH SarabunPSK" w:eastAsia="Times New Roman" w:hAnsi="TH SarabunPSK" w:cs="TH SarabunPSK"/>
                <w:cs/>
              </w:rPr>
              <w:t>ที่ดินกับฐานข้อมูลทะเบียนที่ดินและปรับปรุงข้อมูลให้มีความถูกต้อง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และเป็นปัจจุบันอย่างต่อเนื่อง</w:t>
            </w:r>
          </w:p>
          <w:p w:rsidR="002D770A" w:rsidRDefault="002D770A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9E2679">
              <w:rPr>
                <w:rFonts w:ascii="TH SarabunPSK" w:eastAsia="Times New Roman" w:hAnsi="TH SarabunPSK" w:cs="TH SarabunPSK"/>
              </w:rPr>
              <w:t>4.</w:t>
            </w:r>
            <w:r w:rsidRPr="009E2679">
              <w:rPr>
                <w:rFonts w:ascii="TH SarabunPSK" w:eastAsia="Times New Roman" w:hAnsi="TH SarabunPSK" w:cs="TH SarabunPSK"/>
              </w:rPr>
              <w:tab/>
            </w:r>
            <w:r w:rsidRPr="009E2679">
              <w:rPr>
                <w:rFonts w:ascii="TH SarabunPSK" w:eastAsia="Times New Roman" w:hAnsi="TH SarabunPSK" w:cs="TH SarabunPSK"/>
                <w:cs/>
              </w:rPr>
              <w:t>ผู้ตรวจราชการกรมที่ดิน</w:t>
            </w:r>
            <w:r w:rsidRPr="009E2679">
              <w:rPr>
                <w:rFonts w:ascii="TH SarabunPSK" w:eastAsia="Times New Roman" w:hAnsi="TH SarabunPSK" w:cs="TH SarabunPSK"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cs/>
              </w:rPr>
              <w:t>ตรวจสอบความถูกต้องของเอกสารสิทธิและสา</w:t>
            </w:r>
            <w:proofErr w:type="spellStart"/>
            <w:r w:rsidRPr="009E2679">
              <w:rPr>
                <w:rFonts w:ascii="TH SarabunPSK" w:eastAsia="Times New Roman" w:hAnsi="TH SarabunPSK" w:cs="TH SarabunPSK"/>
                <w:cs/>
              </w:rPr>
              <w:t>รบบ</w:t>
            </w:r>
            <w:proofErr w:type="spellEnd"/>
            <w:r w:rsidRPr="009E2679">
              <w:rPr>
                <w:rFonts w:ascii="TH SarabunPSK" w:eastAsia="Times New Roman" w:hAnsi="TH SarabunPSK" w:cs="TH SarabunPSK"/>
                <w:cs/>
              </w:rPr>
              <w:t>ที่ดินกับฐานข้อมูลทะเบียนที่ดิน</w:t>
            </w:r>
          </w:p>
          <w:p w:rsidR="00B626C6" w:rsidRDefault="00B626C6" w:rsidP="002D770A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5.  ศูนย์ข้อมูลแผนที่รูปแปลงที่ดินมีการติดตามผลการดำเนินงานตามกิจกรรม        ทำการเปรียบเทียบกับเป้าหมายที่กำหนดไว้ และรายงานผลการดำเนินงานเพื่อให้ผู้บริหารทราบเป็นประจำทุกเดือน</w:t>
            </w:r>
          </w:p>
        </w:tc>
      </w:tr>
      <w:tr w:rsidR="00B42BFB" w:rsidRPr="007E5FE9" w:rsidTr="000E3ED7">
        <w:trPr>
          <w:trHeight w:val="227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7E5FE9" w:rsidRDefault="00B42BFB" w:rsidP="001C03C7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7E5FE9" w:rsidRDefault="00B42BFB" w:rsidP="00F41BA0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B42BFB" w:rsidRPr="009E2679" w:rsidTr="001C03C7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="005679B6">
              <w:rPr>
                <w:rFonts w:ascii="TH SarabunPSK" w:eastAsia="Times New Roman" w:hAnsi="TH SarabunPSK" w:cs="TH SarabunPSK"/>
                <w:b/>
                <w:bCs/>
              </w:rPr>
              <w:t>3.1.1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</w:tcPr>
          <w:p w:rsidR="00B42BFB" w:rsidRPr="009E2679" w:rsidRDefault="00B42BFB" w:rsidP="001C03C7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สร้างมาตรการในการบูร</w:t>
            </w:r>
            <w:proofErr w:type="spellStart"/>
            <w:r w:rsidRPr="009E2679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ณา</w:t>
            </w:r>
            <w:proofErr w:type="spellEnd"/>
            <w:r w:rsidRPr="009E2679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การข้อมูลที่ดินที่จะจัดเก็บของหน่วยงานอื่นๆ ให้เป็น</w:t>
            </w:r>
            <w:r w:rsidRPr="009E2679">
              <w:rPr>
                <w:rFonts w:ascii="TH SarabunPSK" w:hAnsi="TH SarabunPSK" w:cs="TH SarabunPSK" w:hint="cs"/>
                <w:b/>
                <w:bCs/>
                <w:cs/>
              </w:rPr>
              <w:t>ระบบเดียวกัน เพื่อให้ข้อมูลมีความครบถ้วนถูกต้อง</w:t>
            </w:r>
            <w:r w:rsidRPr="009E267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E2679">
              <w:rPr>
                <w:rFonts w:ascii="TH SarabunPSK" w:hAnsi="TH SarabunPSK" w:cs="TH SarabunPSK" w:hint="cs"/>
                <w:b/>
                <w:bCs/>
                <w:cs/>
              </w:rPr>
              <w:t>รวมทั้งพัฒนาระบบการจัดทำฐานข้อมูลที่ดินให้เป็นเอกภาพ เพื่อเสริมสร้างศักยภาพการแข่งขันของประเทศ</w:t>
            </w:r>
          </w:p>
        </w:tc>
      </w:tr>
      <w:tr w:rsidR="00643B8F" w:rsidRPr="00643B8F" w:rsidTr="00643B8F">
        <w:trPr>
          <w:trHeight w:val="96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3B8F" w:rsidRPr="00B57574" w:rsidRDefault="00643B8F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3B8F" w:rsidRPr="00B57574" w:rsidRDefault="00643B8F" w:rsidP="001C03C7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3B8F" w:rsidRPr="00B57574" w:rsidRDefault="00643B8F" w:rsidP="001C03C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B42BFB" w:rsidRPr="009E2679" w:rsidTr="002B108D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BFB" w:rsidRDefault="00B42BFB" w:rsidP="00643B8F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643B8F"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1</w:t>
            </w:r>
          </w:p>
          <w:p w:rsidR="00873265" w:rsidRDefault="00873265" w:rsidP="00643B8F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</w:p>
          <w:p w:rsidR="00873265" w:rsidRPr="001F5834" w:rsidRDefault="00873265" w:rsidP="00643B8F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BFB" w:rsidRDefault="00B42BFB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ยกระดับการรังวัด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โดยวิธี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แผนที่ชั้นหนึ่ง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ด้วย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ระบบดาวเทีย</w:t>
            </w:r>
            <w:r w:rsidR="00E41DE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ม</w:t>
            </w:r>
          </w:p>
          <w:p w:rsidR="00873265" w:rsidRPr="00873265" w:rsidRDefault="00873265" w:rsidP="00873265">
            <w:pPr>
              <w:rPr>
                <w:rFonts w:ascii="TH SarabunPSK" w:eastAsia="Times New Roman" w:hAnsi="TH SarabunPSK" w:cs="TH SarabunPSK"/>
                <w:color w:val="C00000"/>
              </w:rPr>
            </w:pPr>
            <w:r w:rsidRPr="00873265">
              <w:rPr>
                <w:rFonts w:ascii="TH SarabunPSK" w:eastAsia="Times New Roman" w:hAnsi="TH SarabunPSK" w:cs="TH SarabunPSK" w:hint="cs"/>
                <w:color w:val="C00000"/>
                <w:cs/>
              </w:rPr>
              <w:t>(ภายใต้โครงการจัดทำแผนที่เพื่อรองรับการบริหารจัดการข้อมูลที่ดิน บนแผนที่มาตราส่วน 1</w:t>
            </w:r>
            <w:r>
              <w:rPr>
                <w:rFonts w:ascii="TH SarabunPSK" w:eastAsia="Times New Roman" w:hAnsi="TH SarabunPSK" w:cs="TH SarabunPSK"/>
                <w:color w:val="C00000"/>
              </w:rPr>
              <w:t>:</w:t>
            </w:r>
            <w:r w:rsidRPr="00873265">
              <w:rPr>
                <w:rFonts w:ascii="TH SarabunPSK" w:eastAsia="Times New Roman" w:hAnsi="TH SarabunPSK" w:cs="TH SarabunPSK"/>
                <w:color w:val="C00000"/>
              </w:rPr>
              <w:t>4,000)</w:t>
            </w:r>
          </w:p>
        </w:tc>
      </w:tr>
      <w:tr w:rsidR="00B42BFB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rPr>
                <w:rFonts w:ascii="TH SarabunPSK" w:eastAsia="Times New Roman" w:hAnsi="TH SarabunPSK" w:cs="TH SarabunPSK" w:hint="cs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281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1. สำรวจตำแหน่งการติดตั้งสถานีอ้างอิง ทำการสำรวจเพื่อประเมินการติดตั้ง</w:t>
            </w:r>
            <w:r w:rsidRPr="00643B8F">
              <w:rPr>
                <w:rFonts w:ascii="TH SarabunPSK" w:eastAsia="Times New Roman" w:hAnsi="TH SarabunPSK" w:cs="TH SarabunPSK"/>
                <w:cs/>
              </w:rPr>
              <w:tab/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สถานีอ้างอิง 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spacing w:val="-4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43B8F">
              <w:rPr>
                <w:rFonts w:ascii="TH SarabunPSK" w:eastAsia="Times New Roman" w:hAnsi="TH SarabunPSK" w:cs="TH SarabunPSK" w:hint="cs"/>
                <w:spacing w:val="-2"/>
                <w:cs/>
              </w:rPr>
              <w:t>การติดตั้งระบบโครงข่ายงานรังวัดด้วยดาวเทียมแบบจลน์ (</w:t>
            </w:r>
            <w:r w:rsidRPr="00643B8F">
              <w:rPr>
                <w:rFonts w:ascii="TH SarabunPSK" w:eastAsia="Times New Roman" w:hAnsi="TH SarabunPSK" w:cs="TH SarabunPSK"/>
                <w:spacing w:val="-2"/>
              </w:rPr>
              <w:t>RTK GNSS Network</w:t>
            </w:r>
            <w:r w:rsidRPr="00643B8F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) 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3. ดำเนินการติดตั้งสถานีอ้างอิง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4. จัดสร้างระวางแผนที่เพื่อการรังวัดด้วยวิธีชั้นหนึ่ง</w:t>
            </w:r>
            <w:r w:rsidRPr="00643B8F">
              <w:rPr>
                <w:rFonts w:ascii="TH SarabunPSK" w:eastAsia="Times New Roman" w:hAnsi="TH SarabunPSK" w:cs="TH SarabunPSK"/>
              </w:rPr>
              <w:t xml:space="preserve"> 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กำหนดการสร้างระวางแผนที่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   ไว้ในเงื่อนไขการจัดหาระบบโครงข่ายงานรังวัดด้วยดาวเทียมแบบจลน์ (</w:t>
            </w:r>
            <w:r w:rsidRPr="00643B8F">
              <w:rPr>
                <w:rFonts w:ascii="TH SarabunPSK" w:eastAsia="Times New Roman" w:hAnsi="TH SarabunPSK" w:cs="TH SarabunPSK"/>
              </w:rPr>
              <w:t xml:space="preserve">RTK </w:t>
            </w:r>
          </w:p>
          <w:p w:rsidR="00B42BFB" w:rsidRPr="00643B8F" w:rsidRDefault="00B42BFB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/>
              </w:rPr>
              <w:t xml:space="preserve">    GNSS Network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)          </w:t>
            </w:r>
          </w:p>
        </w:tc>
      </w:tr>
      <w:tr w:rsidR="00B42BFB" w:rsidRPr="007E5FE9" w:rsidTr="00B57574">
        <w:trPr>
          <w:trHeight w:val="12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7E5FE9" w:rsidRDefault="00B42BFB" w:rsidP="001C03C7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7E5FE9" w:rsidRDefault="00B42BFB" w:rsidP="00D55ABE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7E5FE9" w:rsidRDefault="00B42BFB" w:rsidP="00D55ABE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</w:tr>
      <w:tr w:rsidR="00B42BFB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E26504" w:rsidP="004725F6">
            <w:pPr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="00B42BFB" w:rsidRPr="00643B8F">
              <w:rPr>
                <w:rFonts w:ascii="TH SarabunPSK" w:eastAsia="Times New Roman" w:hAnsi="TH SarabunPSK" w:cs="TH SarabunPSK" w:hint="cs"/>
                <w:cs/>
              </w:rPr>
              <w:t xml:space="preserve">จำนวนสถานีรับสัญญาณดาวเทียมอ้างอิงถาวร </w:t>
            </w:r>
            <w:r w:rsidR="004725F6">
              <w:rPr>
                <w:rFonts w:ascii="TH SarabunPSK" w:eastAsia="Times New Roman" w:hAnsi="TH SarabunPSK" w:cs="TH SarabunPSK" w:hint="cs"/>
                <w:cs/>
              </w:rPr>
              <w:t>6</w:t>
            </w:r>
            <w:r w:rsidR="00B42BFB" w:rsidRPr="00643B8F">
              <w:rPr>
                <w:rFonts w:ascii="TH SarabunPSK" w:eastAsia="Times New Roman" w:hAnsi="TH SarabunPSK" w:cs="TH SarabunPSK" w:hint="cs"/>
                <w:cs/>
              </w:rPr>
              <w:t xml:space="preserve"> สถานี</w:t>
            </w:r>
          </w:p>
        </w:tc>
      </w:tr>
      <w:tr w:rsidR="00B42BFB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E26504" w:rsidP="004725F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="00B42BFB" w:rsidRPr="00643B8F">
              <w:rPr>
                <w:rFonts w:ascii="TH SarabunPSK" w:eastAsia="Times New Roman" w:hAnsi="TH SarabunPSK" w:cs="TH SarabunPSK" w:hint="cs"/>
                <w:cs/>
              </w:rPr>
              <w:t>จำนวนระวางแผนที่เพื่อการรังวัด</w:t>
            </w:r>
            <w:r w:rsidR="00A92A94">
              <w:rPr>
                <w:rFonts w:ascii="TH SarabunPSK" w:eastAsia="Times New Roman" w:hAnsi="TH SarabunPSK" w:cs="TH SarabunPSK" w:hint="cs"/>
                <w:cs/>
              </w:rPr>
              <w:t xml:space="preserve">โดยวิธีรังวัดแผนที่ชั้นหนึ่ง  </w:t>
            </w:r>
            <w:r w:rsidR="004725F6">
              <w:rPr>
                <w:rFonts w:ascii="TH SarabunPSK" w:eastAsia="Times New Roman" w:hAnsi="TH SarabunPSK" w:cs="TH SarabunPSK" w:hint="cs"/>
                <w:cs/>
              </w:rPr>
              <w:t>2</w:t>
            </w:r>
            <w:r w:rsidR="00A92A94">
              <w:rPr>
                <w:rFonts w:ascii="TH SarabunPSK" w:eastAsia="Times New Roman" w:hAnsi="TH SarabunPSK" w:cs="TH SarabunPSK" w:hint="cs"/>
                <w:cs/>
              </w:rPr>
              <w:t>4</w:t>
            </w:r>
            <w:r w:rsidR="00B42BFB" w:rsidRPr="00643B8F">
              <w:rPr>
                <w:rFonts w:ascii="TH SarabunPSK" w:eastAsia="Times New Roman" w:hAnsi="TH SarabunPSK" w:cs="TH SarabunPSK" w:hint="cs"/>
                <w:cs/>
              </w:rPr>
              <w:t>,000 ระวาง</w:t>
            </w:r>
          </w:p>
        </w:tc>
      </w:tr>
      <w:tr w:rsidR="00B42BFB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4725F6" w:rsidRDefault="004725F6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4725F6" w:rsidRDefault="004725F6" w:rsidP="00BA70A1">
            <w:pPr>
              <w:tabs>
                <w:tab w:val="left" w:pos="743"/>
              </w:tabs>
              <w:ind w:left="787"/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 w:rsidR="00BA70A1" w:rsidRPr="00FA3E0F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4725F6" w:rsidRPr="00643B8F" w:rsidRDefault="004725F6" w:rsidP="00381627">
            <w:pPr>
              <w:tabs>
                <w:tab w:val="left" w:pos="743"/>
              </w:tabs>
              <w:ind w:firstLine="787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 w:rsidR="00E248F6"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5F6" w:rsidRDefault="00B42BFB" w:rsidP="00681CF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ระวางแผนที่ข้อมูลที่ดินมาตราส่วน 1</w:t>
            </w:r>
            <w:r w:rsidRPr="00643B8F">
              <w:rPr>
                <w:rFonts w:ascii="TH SarabunPSK" w:eastAsia="Times New Roman" w:hAnsi="TH SarabunPSK" w:cs="TH SarabunPSK"/>
              </w:rPr>
              <w:t>:4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>,000 มีความถูกต้องตามหลักวิชาการแผนที่ ร้อยละ 100</w:t>
            </w:r>
          </w:p>
          <w:p w:rsidR="00BA70A1" w:rsidRDefault="004725F6" w:rsidP="004725F6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ระ</w:t>
            </w:r>
            <w:r w:rsidR="00BA70A1">
              <w:rPr>
                <w:rFonts w:ascii="TH SarabunPSK" w:eastAsia="Times New Roman" w:hAnsi="TH SarabunPSK" w:cs="TH SarabunPSK" w:hint="cs"/>
                <w:cs/>
              </w:rPr>
              <w:t>ยะเวลาการดำเนินงานแล้วเสร็จตามแผนงานที่กำหนดไว้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4725F6" w:rsidRPr="00643B8F" w:rsidRDefault="00BA70A1" w:rsidP="00BA70A1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="004725F6" w:rsidRPr="00643B8F">
              <w:rPr>
                <w:rFonts w:ascii="TH SarabunPSK" w:eastAsia="Times New Roman" w:hAnsi="TH SarabunPSK" w:cs="TH SarabunPSK" w:hint="cs"/>
                <w:cs/>
              </w:rPr>
              <w:t>ร้อยละ 100</w:t>
            </w:r>
          </w:p>
        </w:tc>
      </w:tr>
      <w:tr w:rsidR="00381627" w:rsidRPr="009E2679" w:rsidTr="00B57574">
        <w:trPr>
          <w:gridAfter w:val="1"/>
          <w:wAfter w:w="523" w:type="dxa"/>
          <w:trHeight w:val="74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627" w:rsidRPr="00B57574" w:rsidRDefault="00381627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627" w:rsidRPr="00B57574" w:rsidRDefault="00381627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B42BFB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ดำเนินการในพื้นที่ </w:t>
            </w:r>
            <w:r w:rsidR="00421430">
              <w:rPr>
                <w:rFonts w:ascii="TH SarabunPSK" w:eastAsia="Times New Roman" w:hAnsi="TH SarabunPSK" w:cs="TH SarabunPSK"/>
              </w:rPr>
              <w:t>41</w:t>
            </w: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 จังหวัด</w:t>
            </w:r>
          </w:p>
          <w:p w:rsidR="00B42BFB" w:rsidRPr="00AB254A" w:rsidRDefault="00B42BFB" w:rsidP="00381627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จังหวัด</w:t>
            </w:r>
            <w:r w:rsidR="00421430">
              <w:rPr>
                <w:rFonts w:ascii="TH SarabunPSK" w:eastAsia="Times New Roman" w:hAnsi="TH SarabunPSK" w:cs="TH SarabunPSK" w:hint="cs"/>
                <w:cs/>
              </w:rPr>
              <w:t xml:space="preserve">เชียงราย เชียงใหม่ แม่ฮ่องสอน พะเยา น่าน ลำปาง แพร่ อุตรดิตถ์ นครสวรรค์ ขอนแก่น มหาสารคาม บุรีรัมย์ ศรีษะเกษ สุรินทร์ สุพรรณบุรี สระแก้ว สกลนคร อุดรธานี นครพนม กาฬสินธุ์ มุกดาหาร ร้อยเอ็ด ยโสธร อำนาจเจริญกาญจนบุรี ราชบุรี กรุงเทพมหานคร เพชรบุรี </w:t>
            </w:r>
            <w:r w:rsidR="00381627">
              <w:rPr>
                <w:rFonts w:ascii="TH SarabunPSK" w:eastAsia="Times New Roman" w:hAnsi="TH SarabunPSK" w:cs="TH SarabunPSK" w:hint="cs"/>
                <w:cs/>
              </w:rPr>
              <w:t>ประจวบคีรีขันธ์ ชุมพร ระนอง           สุราษฎร์ธานี กระบี่ ตรัง บึงกาฬ หนองคาย นครศรีธรรมราช พังงา ภูเก็ต พัทลุง</w:t>
            </w:r>
            <w:r w:rsidR="000A158D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645E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0A158D">
              <w:rPr>
                <w:rFonts w:ascii="TH SarabunPSK" w:eastAsia="Times New Roman" w:hAnsi="TH SarabunPSK" w:cs="TH SarabunPSK" w:hint="cs"/>
                <w:cs/>
              </w:rPr>
              <w:t>และจังหวัด</w:t>
            </w:r>
            <w:r w:rsidR="00381627">
              <w:rPr>
                <w:rFonts w:ascii="TH SarabunPSK" w:eastAsia="Times New Roman" w:hAnsi="TH SarabunPSK" w:cs="TH SarabunPSK" w:hint="cs"/>
                <w:spacing w:val="-12"/>
                <w:cs/>
              </w:rPr>
              <w:t>สตูล</w:t>
            </w:r>
          </w:p>
        </w:tc>
      </w:tr>
      <w:tr w:rsidR="00B42BFB" w:rsidRPr="009E2679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B57574" w:rsidRDefault="00B42BFB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B42BFB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ED62A4" w:rsidRDefault="00864E93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256</w:t>
            </w:r>
            <w:r w:rsidR="00681CF2" w:rsidRP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342</w:t>
            </w:r>
            <w:r w:rsidR="00681CF2" w:rsidRP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>,5</w:t>
            </w:r>
            <w:r w:rsidR="00B42BFB" w:rsidRP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</w:t>
            </w:r>
            <w:r w:rsid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B42BFB" w:rsidRPr="00ED62A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B42BFB" w:rsidRPr="00ED62A4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  <w:p w:rsidR="000A158D" w:rsidRPr="007363D2" w:rsidRDefault="00681CF2" w:rsidP="001D20B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63D2">
              <w:rPr>
                <w:rFonts w:ascii="TH SarabunPSK" w:eastAsia="Times New Roman" w:hAnsi="TH SarabunPSK" w:cs="TH SarabunPSK" w:hint="cs"/>
                <w:cs/>
              </w:rPr>
              <w:t xml:space="preserve">      งบดำเนินงาน            6,992,5</w:t>
            </w:r>
            <w:r w:rsidR="000A158D" w:rsidRPr="007363D2">
              <w:rPr>
                <w:rFonts w:ascii="TH SarabunPSK" w:eastAsia="Times New Roman" w:hAnsi="TH SarabunPSK" w:cs="TH SarabunPSK" w:hint="cs"/>
                <w:cs/>
              </w:rPr>
              <w:t>00     บาท</w:t>
            </w:r>
          </w:p>
        </w:tc>
      </w:tr>
      <w:tr w:rsidR="00B42BFB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9E2679" w:rsidRDefault="00B42BFB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643B8F" w:rsidRDefault="00B42BFB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BFB" w:rsidRPr="007363D2" w:rsidRDefault="00B42BFB" w:rsidP="00864E93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7363D2">
              <w:rPr>
                <w:rFonts w:ascii="TH SarabunPSK" w:eastAsia="Times New Roman" w:hAnsi="TH SarabunPSK" w:cs="TH SarabunPSK"/>
              </w:rPr>
              <w:tab/>
            </w:r>
            <w:r w:rsidRPr="007363D2">
              <w:rPr>
                <w:rFonts w:ascii="TH SarabunPSK" w:eastAsia="Times New Roman" w:hAnsi="TH SarabunPSK" w:cs="TH SarabunPSK"/>
                <w:cs/>
              </w:rPr>
              <w:t>งบ</w:t>
            </w:r>
            <w:r w:rsidRPr="007363D2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7363D2">
              <w:rPr>
                <w:rFonts w:ascii="TH SarabunPSK" w:eastAsia="Times New Roman" w:hAnsi="TH SarabunPSK" w:cs="TH SarabunPSK"/>
                <w:cs/>
              </w:rPr>
              <w:tab/>
            </w:r>
            <w:r w:rsidR="00864E93">
              <w:rPr>
                <w:rFonts w:ascii="TH SarabunPSK" w:eastAsia="Times New Roman" w:hAnsi="TH SarabunPSK" w:cs="TH SarabunPSK" w:hint="cs"/>
                <w:cs/>
              </w:rPr>
              <w:t>249</w:t>
            </w:r>
            <w:r w:rsidR="00681CF2" w:rsidRPr="007363D2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864E93">
              <w:rPr>
                <w:rFonts w:ascii="TH SarabunPSK" w:eastAsia="Times New Roman" w:hAnsi="TH SarabunPSK" w:cs="TH SarabunPSK" w:hint="cs"/>
                <w:cs/>
              </w:rPr>
              <w:t>350</w:t>
            </w:r>
            <w:r w:rsidRPr="007363D2">
              <w:rPr>
                <w:rFonts w:ascii="TH SarabunPSK" w:eastAsia="Times New Roman" w:hAnsi="TH SarabunPSK" w:cs="TH SarabunPSK" w:hint="cs"/>
                <w:cs/>
              </w:rPr>
              <w:t>,000</w:t>
            </w:r>
            <w:r w:rsidRPr="007363D2">
              <w:rPr>
                <w:rFonts w:ascii="TH SarabunPSK" w:eastAsia="Times New Roman" w:hAnsi="TH SarabunPSK" w:cs="TH SarabunPSK"/>
              </w:rPr>
              <w:tab/>
            </w:r>
            <w:r w:rsidRPr="007363D2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AB254A" w:rsidRPr="009E2679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43B8F" w:rsidRDefault="00AB254A" w:rsidP="00D55ABE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43B8F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43B8F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กองเทคโนโลยีทำแผนที่</w:t>
            </w:r>
          </w:p>
        </w:tc>
      </w:tr>
      <w:tr w:rsidR="00AB254A" w:rsidRPr="009E2679" w:rsidTr="00873265">
        <w:trPr>
          <w:trHeight w:val="329"/>
        </w:trPr>
        <w:tc>
          <w:tcPr>
            <w:tcW w:w="523" w:type="dxa"/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shd w:val="clear" w:color="auto" w:fill="auto"/>
            <w:noWrap/>
            <w:vAlign w:val="bottom"/>
          </w:tcPr>
          <w:p w:rsidR="00873265" w:rsidRDefault="00AB254A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5679B6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2</w:t>
            </w:r>
          </w:p>
          <w:p w:rsidR="00873265" w:rsidRDefault="00873265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</w:p>
          <w:p w:rsidR="00873265" w:rsidRPr="001F5834" w:rsidRDefault="00873265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</w:p>
        </w:tc>
        <w:tc>
          <w:tcPr>
            <w:tcW w:w="7036" w:type="dxa"/>
            <w:gridSpan w:val="2"/>
            <w:shd w:val="clear" w:color="auto" w:fill="auto"/>
            <w:noWrap/>
            <w:vAlign w:val="bottom"/>
          </w:tcPr>
          <w:p w:rsidR="00AB254A" w:rsidRDefault="00AB254A" w:rsidP="00D55ABE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จัดทำฐานข้อมูลแนวเขตทางสาธารณประโยชน์ มาตราส่วน 1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:4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,000</w:t>
            </w:r>
          </w:p>
          <w:p w:rsidR="00873265" w:rsidRPr="00873265" w:rsidRDefault="00873265" w:rsidP="00D55ABE">
            <w:pPr>
              <w:rPr>
                <w:rFonts w:ascii="TH SarabunPSK" w:eastAsia="Times New Roman" w:hAnsi="TH SarabunPSK" w:cs="TH SarabunPSK"/>
                <w:color w:val="C00000"/>
              </w:rPr>
            </w:pPr>
            <w:r w:rsidRPr="00873265">
              <w:rPr>
                <w:rFonts w:ascii="TH SarabunPSK" w:eastAsia="Times New Roman" w:hAnsi="TH SarabunPSK" w:cs="TH SarabunPSK" w:hint="cs"/>
                <w:color w:val="C00000"/>
                <w:cs/>
              </w:rPr>
              <w:t xml:space="preserve">(ภายใต้โครงการจัดทำฐานข้อมูลแนวเขตทางสาธารณประโยชน์ มาตราส่วน </w:t>
            </w:r>
            <w:r>
              <w:rPr>
                <w:rFonts w:ascii="TH SarabunPSK" w:eastAsia="Times New Roman" w:hAnsi="TH SarabunPSK" w:cs="TH SarabunPSK" w:hint="cs"/>
                <w:color w:val="C00000"/>
                <w:cs/>
              </w:rPr>
              <w:t xml:space="preserve">             </w:t>
            </w:r>
            <w:r w:rsidRPr="00873265">
              <w:rPr>
                <w:rFonts w:ascii="TH SarabunPSK" w:eastAsia="Times New Roman" w:hAnsi="TH SarabunPSK" w:cs="TH SarabunPSK" w:hint="cs"/>
                <w:color w:val="C00000"/>
                <w:cs/>
              </w:rPr>
              <w:t xml:space="preserve">1 </w:t>
            </w:r>
            <w:r w:rsidRPr="00873265">
              <w:rPr>
                <w:rFonts w:ascii="TH SarabunPSK" w:eastAsia="Times New Roman" w:hAnsi="TH SarabunPSK" w:cs="TH SarabunPSK"/>
                <w:color w:val="C00000"/>
              </w:rPr>
              <w:t>: 4,000)</w:t>
            </w:r>
          </w:p>
        </w:tc>
      </w:tr>
      <w:tr w:rsidR="00AB254A" w:rsidRPr="00643B8F" w:rsidTr="00873265">
        <w:trPr>
          <w:trHeight w:val="74"/>
        </w:trPr>
        <w:tc>
          <w:tcPr>
            <w:tcW w:w="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AB254A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735B1" w:rsidRDefault="00AB254A" w:rsidP="00D55ABE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735B1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Default="00AB254A" w:rsidP="00D55ABE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จัดทำแผนที่ทางสาธารณะจากระวางแผนที่</w:t>
            </w:r>
          </w:p>
          <w:p w:rsidR="00AB254A" w:rsidRPr="00B735B1" w:rsidRDefault="00AB254A" w:rsidP="00AB254A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จัดทำฐานข้อมูลแนวเขตทางสาธารณประโยชน์</w:t>
            </w:r>
          </w:p>
        </w:tc>
      </w:tr>
      <w:tr w:rsidR="00AB254A" w:rsidRPr="009E2679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AB254A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E26504" w:rsidP="00D55ABE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จำนวนระยะทางของแนวเขตทางสาธารณประโยชน์ที่ได้รับการจัดทำเป็นฐานข้อมูล 100,000 กิโลเมตร</w:t>
            </w: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631E62" w:rsidRDefault="00631E62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631E62" w:rsidRDefault="00FA3E0F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 w:rsidRPr="00FA3E0F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FA3E0F" w:rsidRPr="006B2037" w:rsidRDefault="00FA3E0F" w:rsidP="00FA3E0F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ฐานข้อมูลและแนวเขตทางสาธารณประโยชน์มีความครบถ้วนและถูกต้อง </w:t>
            </w:r>
          </w:p>
          <w:p w:rsidR="00AB254A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ไม่น้อยกว่า ร้อยละ 80</w:t>
            </w:r>
          </w:p>
          <w:p w:rsidR="00401E42" w:rsidRPr="007204C9" w:rsidRDefault="00401E42" w:rsidP="00401E4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7204C9">
              <w:rPr>
                <w:rFonts w:ascii="TH SarabunPSK" w:eastAsia="Times New Roman" w:hAnsi="TH SarabunPSK" w:cs="TH SarabunPSK" w:hint="cs"/>
                <w:spacing w:val="-6"/>
                <w:cs/>
              </w:rPr>
              <w:t>ระยะเวลาการดำเนินงานแล้วเสร็จตามแผนงานที่กำหนดไว้ ร้อยละ 100</w:t>
            </w:r>
          </w:p>
          <w:p w:rsidR="00631E62" w:rsidRPr="006B2037" w:rsidRDefault="00047822" w:rsidP="005C0A0C">
            <w:pPr>
              <w:tabs>
                <w:tab w:val="left" w:pos="139"/>
              </w:tabs>
              <w:ind w:right="-285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</w:t>
            </w:r>
            <w:r w:rsidR="00631E62">
              <w:rPr>
                <w:rFonts w:ascii="TH SarabunPSK" w:eastAsia="Times New Roman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 w:hint="cs"/>
                <w:cs/>
              </w:rPr>
              <w:t>10</w:t>
            </w:r>
            <w:r w:rsidR="00631E62"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AB254A" w:rsidRPr="00AB254A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735B1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B735B1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2A94" w:rsidRPr="00421430" w:rsidRDefault="00A92A94" w:rsidP="00A92A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FF0000"/>
              </w:rPr>
            </w:pPr>
            <w:r w:rsidRPr="00421430">
              <w:rPr>
                <w:rFonts w:ascii="TH SarabunPSK" w:eastAsia="Times New Roman" w:hAnsi="TH SarabunPSK" w:cs="TH SarabunPSK" w:hint="cs"/>
                <w:color w:val="FF0000"/>
                <w:cs/>
              </w:rPr>
              <w:t>ดำเนินการในพื้นที่ 10 จังหวัด</w:t>
            </w:r>
          </w:p>
          <w:p w:rsidR="00AB254A" w:rsidRPr="00B735B1" w:rsidRDefault="00A92A94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421430">
              <w:rPr>
                <w:rFonts w:ascii="TH SarabunPSK" w:eastAsia="Times New Roman" w:hAnsi="TH SarabunPSK" w:cs="TH SarabunPSK" w:hint="cs"/>
                <w:color w:val="FF0000"/>
                <w:cs/>
              </w:rPr>
              <w:t>จังหวัดฉะเชิงเทรา ชลบุรี นครนายก นนทบุรี ระยอง สมุ</w:t>
            </w:r>
            <w:r w:rsidR="000425BD" w:rsidRPr="00421430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ทรปราการ สมุทรสงคราม </w:t>
            </w:r>
            <w:r w:rsidRPr="00421430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สมุทรสาคร</w:t>
            </w:r>
            <w:r w:rsidR="000425BD" w:rsidRPr="00421430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กรุงเทพมหานคร</w:t>
            </w:r>
            <w:r w:rsidRPr="00421430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และจังหวัดสระบุรี</w:t>
            </w:r>
          </w:p>
        </w:tc>
      </w:tr>
      <w:tr w:rsidR="00AB254A" w:rsidRPr="00AB254A" w:rsidTr="00B5757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1B7139" w:rsidP="001B7139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5</w:t>
            </w:r>
            <w:r w:rsidR="00A92A94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790</w:t>
            </w:r>
            <w:r w:rsidR="00AB254A" w:rsidRPr="006B2037">
              <w:rPr>
                <w:rFonts w:ascii="TH SarabunPSK" w:eastAsia="Times New Roman" w:hAnsi="TH SarabunPSK" w:cs="TH SarabunPSK"/>
                <w:b/>
                <w:bCs/>
              </w:rPr>
              <w:t>,000</w:t>
            </w:r>
            <w:r w:rsidR="00AB254A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AB254A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Default="00AB254A" w:rsidP="00D55AB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 w:rsidR="007363D2">
              <w:rPr>
                <w:rFonts w:ascii="TH SarabunPSK" w:eastAsia="Times New Roman" w:hAnsi="TH SarabunPSK" w:cs="TH SarabunPSK" w:hint="cs"/>
                <w:cs/>
              </w:rPr>
              <w:t>1</w:t>
            </w:r>
            <w:r w:rsidR="007363D2">
              <w:rPr>
                <w:rFonts w:ascii="TH SarabunPSK" w:eastAsia="Times New Roman" w:hAnsi="TH SarabunPSK" w:cs="TH SarabunPSK"/>
              </w:rPr>
              <w:t>,800</w:t>
            </w:r>
            <w:r w:rsidRPr="006B2037">
              <w:rPr>
                <w:rFonts w:ascii="TH SarabunPSK" w:eastAsia="Times New Roman" w:hAnsi="TH SarabunPSK" w:cs="TH SarabunPSK"/>
              </w:rPr>
              <w:t>,000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  <w:p w:rsidR="007363D2" w:rsidRPr="006B2037" w:rsidRDefault="007363D2" w:rsidP="001B7139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งบลงทุน            </w:t>
            </w:r>
            <w:r w:rsidR="001B713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972E51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1B7139">
              <w:rPr>
                <w:rFonts w:ascii="TH SarabunPSK" w:eastAsia="Times New Roman" w:hAnsi="TH SarabunPSK" w:cs="TH SarabunPSK" w:hint="cs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1B7139">
              <w:rPr>
                <w:rFonts w:ascii="TH SarabunPSK" w:eastAsia="Times New Roman" w:hAnsi="TH SarabunPSK" w:cs="TH SarabunPSK" w:hint="cs"/>
                <w:cs/>
              </w:rPr>
              <w:t>990</w:t>
            </w:r>
            <w:r>
              <w:rPr>
                <w:rFonts w:ascii="TH SarabunPSK" w:eastAsia="Times New Roman" w:hAnsi="TH SarabunPSK" w:cs="TH SarabunPSK" w:hint="cs"/>
                <w:cs/>
              </w:rPr>
              <w:t>,000        บาท</w:t>
            </w:r>
          </w:p>
        </w:tc>
      </w:tr>
      <w:tr w:rsidR="00AB254A" w:rsidRPr="00AB254A" w:rsidTr="00AB254A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B57574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AB254A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9E2679" w:rsidRDefault="00AB254A" w:rsidP="00D55ABE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6B2037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Default="00AB254A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 w:hint="cs"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ศูนย์ข้อมูลแผนที่รูปแปลงที่ดิน</w:t>
            </w:r>
          </w:p>
          <w:p w:rsidR="007E5FE9" w:rsidRDefault="007E5FE9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 w:hint="cs"/>
              </w:rPr>
            </w:pPr>
          </w:p>
          <w:p w:rsidR="007E5FE9" w:rsidRPr="006B2037" w:rsidRDefault="007E5FE9" w:rsidP="00D55AB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 w:hint="cs"/>
                <w:cs/>
              </w:rPr>
            </w:pPr>
          </w:p>
        </w:tc>
      </w:tr>
      <w:tr w:rsidR="00AB254A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5679B6" w:rsidRDefault="00AB254A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5679B6" w:rsidRDefault="00AB254A" w:rsidP="00D55AB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254A" w:rsidRPr="005679B6" w:rsidRDefault="00AB254A" w:rsidP="00D55AB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3684D" w:rsidRPr="009E2679" w:rsidTr="003E4095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9E2679" w:rsidRDefault="0023684D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84D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3</w:t>
            </w:r>
          </w:p>
          <w:p w:rsidR="004A5295" w:rsidRDefault="004A5295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</w:p>
          <w:p w:rsidR="004A5295" w:rsidRPr="001F5834" w:rsidRDefault="004A5295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84D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pacing w:val="-6"/>
                <w:sz w:val="34"/>
                <w:szCs w:val="34"/>
              </w:rPr>
            </w:pPr>
            <w:r w:rsidRPr="0023684D">
              <w:rPr>
                <w:rFonts w:ascii="TH SarabunPSK" w:eastAsia="Times New Roman" w:hAnsi="TH SarabunPSK" w:cs="TH SarabunPSK" w:hint="cs"/>
                <w:b/>
                <w:bCs/>
                <w:color w:val="C00000"/>
                <w:spacing w:val="-6"/>
                <w:sz w:val="34"/>
                <w:szCs w:val="34"/>
                <w:cs/>
              </w:rPr>
              <w:t>พัฒนาฐานข้อมูลที่ดินและแผนที่รูปแปลงที่ดินให้เป็นระบบมาตรฐานเดียวกัน</w:t>
            </w:r>
          </w:p>
          <w:p w:rsidR="004A5295" w:rsidRPr="004A5295" w:rsidRDefault="004A5295" w:rsidP="0017137A">
            <w:pPr>
              <w:rPr>
                <w:rFonts w:ascii="TH SarabunPSK" w:eastAsia="Times New Roman" w:hAnsi="TH SarabunPSK" w:cs="TH SarabunPSK"/>
                <w:color w:val="C00000"/>
                <w:spacing w:val="-6"/>
                <w:cs/>
              </w:rPr>
            </w:pPr>
            <w:r w:rsidRPr="004A5295">
              <w:rPr>
                <w:rFonts w:ascii="TH SarabunPSK" w:eastAsia="Times New Roman" w:hAnsi="TH SarabunPSK" w:cs="TH SarabunPSK" w:hint="cs"/>
                <w:color w:val="C00000"/>
                <w:spacing w:val="-6"/>
                <w:cs/>
              </w:rPr>
              <w:t>(ภายใต้โครงการพัฒนาฐานข้อมูลที่ดินและแผนที่รูปแปลงที่ดินให้เป็นระบบมาตรฐานเดียวกัน)</w:t>
            </w:r>
          </w:p>
        </w:tc>
      </w:tr>
      <w:tr w:rsidR="0023684D" w:rsidRPr="009E2679" w:rsidTr="00562D0E">
        <w:trPr>
          <w:trHeight w:val="2248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9E2679" w:rsidRDefault="0023684D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643B8F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643B8F" w:rsidRDefault="0023684D" w:rsidP="00F90647">
            <w:pPr>
              <w:tabs>
                <w:tab w:val="left" w:pos="160"/>
                <w:tab w:val="left" w:pos="687"/>
              </w:tabs>
              <w:ind w:left="301" w:hanging="30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="00F9064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ค้นหาตรวจสอบเอกสารสิทธิตามบัญชีข้อมูลภาพลักษณ์เอกสารสิทธิที่</w:t>
            </w:r>
            <w:r w:rsidR="00A10500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>
              <w:rPr>
                <w:rFonts w:ascii="TH SarabunPSK" w:eastAsia="Times New Roman" w:hAnsi="TH SarabunPSK" w:cs="TH SarabunPSK" w:hint="cs"/>
                <w:cs/>
              </w:rPr>
              <w:t>ไม่สามารถเชื่อมโยงกับข้อมูลทะเบียนหรือข้อมูลรูปแปลงที่ดิน</w:t>
            </w:r>
            <w:r w:rsidR="007363D2">
              <w:rPr>
                <w:rFonts w:ascii="TH SarabunPSK" w:eastAsia="Times New Roman" w:hAnsi="TH SarabunPSK" w:cs="TH SarabunPSK" w:hint="cs"/>
                <w:cs/>
              </w:rPr>
              <w:t xml:space="preserve"> เพื่อทำการปรับปรุงแก้ไขรายละเอียดของเอกสารสิทธิให้ถูกต้องครบถ้วนและสัมพันธ์เชื่อมโยงกับข้อมูลทะเบียนที่ดินตามแต่ละประเภทของเอกสารสิทธิ</w:t>
            </w:r>
          </w:p>
          <w:p w:rsidR="0023684D" w:rsidRPr="007363D2" w:rsidRDefault="0023684D" w:rsidP="00F90647">
            <w:pPr>
              <w:tabs>
                <w:tab w:val="left" w:pos="139"/>
                <w:tab w:val="left" w:pos="687"/>
              </w:tabs>
              <w:ind w:left="301" w:hanging="301"/>
              <w:jc w:val="thaiDistribute"/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pacing w:val="-2"/>
                <w:cs/>
              </w:rPr>
              <w:t>นำเข้าข้อมูลภาพลักษณ์เอกสารสิทธิ</w:t>
            </w:r>
            <w:r w:rsidRPr="00643B8F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</w:t>
            </w:r>
            <w:r w:rsidR="007363D2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ที่ได้ปรับปรุงแก้ไขด้วยโปรแกรม </w:t>
            </w:r>
            <w:r w:rsidR="007363D2">
              <w:rPr>
                <w:rFonts w:ascii="TH SarabunPSK" w:eastAsia="Times New Roman" w:hAnsi="TH SarabunPSK" w:cs="TH SarabunPSK"/>
                <w:spacing w:val="-4"/>
              </w:rPr>
              <w:t xml:space="preserve">EVD </w:t>
            </w:r>
            <w:r w:rsidR="007363D2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โดยการกราดภาพด้วย </w:t>
            </w:r>
            <w:r w:rsidR="007363D2">
              <w:rPr>
                <w:rFonts w:ascii="TH SarabunPSK" w:eastAsia="Times New Roman" w:hAnsi="TH SarabunPSK" w:cs="TH SarabunPSK"/>
                <w:spacing w:val="-4"/>
              </w:rPr>
              <w:t xml:space="preserve">Scanner </w:t>
            </w:r>
            <w:r w:rsidR="007363D2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หรือโดยนำไฟล์เอกสารสิทธิ </w:t>
            </w:r>
            <w:r w:rsidR="007363D2">
              <w:rPr>
                <w:rFonts w:ascii="TH SarabunPSK" w:eastAsia="Times New Roman" w:hAnsi="TH SarabunPSK" w:cs="TH SarabunPSK"/>
                <w:spacing w:val="-4"/>
              </w:rPr>
              <w:t xml:space="preserve">(JPG) </w:t>
            </w:r>
            <w:r w:rsidR="007363D2">
              <w:rPr>
                <w:rFonts w:ascii="TH SarabunPSK" w:eastAsia="Times New Roman" w:hAnsi="TH SarabunPSK" w:cs="TH SarabunPSK" w:hint="cs"/>
                <w:spacing w:val="-4"/>
                <w:cs/>
              </w:rPr>
              <w:t>ที่มีอยู่ในระบบ</w:t>
            </w:r>
          </w:p>
          <w:p w:rsidR="0023684D" w:rsidRPr="007363D2" w:rsidRDefault="0023684D" w:rsidP="00F90647">
            <w:pPr>
              <w:tabs>
                <w:tab w:val="left" w:pos="139"/>
                <w:tab w:val="left" w:pos="687"/>
              </w:tabs>
              <w:ind w:left="301" w:hanging="30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>ตรวจสอบข้อมูลภาพลักษณ์เอกสารสิทธิและข้อมูลทะเบียนที่ดิน</w:t>
            </w:r>
            <w:r w:rsidR="007363D2">
              <w:rPr>
                <w:rFonts w:ascii="TH SarabunPSK" w:eastAsia="Times New Roman" w:hAnsi="TH SarabunPSK" w:cs="TH SarabunPSK"/>
              </w:rPr>
              <w:t xml:space="preserve"> </w:t>
            </w:r>
            <w:r w:rsidR="007363D2">
              <w:rPr>
                <w:rFonts w:ascii="TH SarabunPSK" w:eastAsia="Times New Roman" w:hAnsi="TH SarabunPSK" w:cs="TH SarabunPSK" w:hint="cs"/>
                <w:cs/>
              </w:rPr>
              <w:t>ให้ถูกต้องครบถ้วนตรงกันและจัดพิมพ์รายงานสถานะของข้อมูลที่ได้ดำเนินการปรับปรุงแก้ไขแล้ว</w:t>
            </w:r>
          </w:p>
          <w:p w:rsidR="0023684D" w:rsidRDefault="0023684D" w:rsidP="00F90647">
            <w:pPr>
              <w:tabs>
                <w:tab w:val="left" w:pos="687"/>
              </w:tabs>
              <w:ind w:left="301" w:hanging="301"/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 xml:space="preserve">4. 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 xml:space="preserve">นำข้อมูลรูปแปลงที่ดินที่ได้ </w:t>
            </w:r>
            <w:r w:rsidR="00562D0E">
              <w:rPr>
                <w:rFonts w:ascii="TH SarabunPSK" w:eastAsia="Times New Roman" w:hAnsi="TH SarabunPSK" w:cs="TH SarabunPSK"/>
              </w:rPr>
              <w:t xml:space="preserve">Scan 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 xml:space="preserve">ไปทำการตรึงภาพ เพื่อลงระวางแผนที่ </w:t>
            </w:r>
            <w:r w:rsidR="00562D0E">
              <w:rPr>
                <w:rFonts w:ascii="TH SarabunPSK" w:eastAsia="Times New Roman" w:hAnsi="TH SarabunPSK" w:cs="TH SarabunPSK"/>
              </w:rPr>
              <w:t xml:space="preserve">(digital) 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>โดยโปร</w:t>
            </w:r>
            <w:r w:rsidR="00374EF0">
              <w:rPr>
                <w:rFonts w:ascii="TH SarabunPSK" w:eastAsia="Times New Roman" w:hAnsi="TH SarabunPSK" w:cs="TH SarabunPSK" w:hint="cs"/>
                <w:cs/>
              </w:rPr>
              <w:t xml:space="preserve">แกรมการลงระวาง </w:t>
            </w:r>
            <w:r w:rsidR="00374EF0">
              <w:rPr>
                <w:rFonts w:ascii="TH SarabunPSK" w:eastAsia="Times New Roman" w:hAnsi="TH SarabunPSK" w:cs="TH SarabunPSK"/>
              </w:rPr>
              <w:t xml:space="preserve">(UDM) </w:t>
            </w:r>
            <w:r w:rsidR="00374EF0">
              <w:rPr>
                <w:rFonts w:ascii="TH SarabunPSK" w:eastAsia="Times New Roman" w:hAnsi="TH SarabunPSK" w:cs="TH SarabunPSK" w:hint="cs"/>
                <w:cs/>
              </w:rPr>
              <w:t xml:space="preserve">แล้วนำข้อมูลรูปแปลงที่ดินเข้าระบบฐานข้อมูล กรณีรูปแปลงที่ดินมีค่าพิกัดในระบบ </w:t>
            </w:r>
            <w:proofErr w:type="spellStart"/>
            <w:r w:rsidR="00374EF0">
              <w:rPr>
                <w:rFonts w:ascii="TH SarabunPSK" w:eastAsia="Times New Roman" w:hAnsi="TH SarabunPSK" w:cs="TH SarabunPSK"/>
              </w:rPr>
              <w:t>DolCad</w:t>
            </w:r>
            <w:proofErr w:type="spellEnd"/>
            <w:r w:rsidR="00374EF0">
              <w:rPr>
                <w:rFonts w:ascii="TH SarabunPSK" w:eastAsia="Times New Roman" w:hAnsi="TH SarabunPSK" w:cs="TH SarabunPSK"/>
              </w:rPr>
              <w:t xml:space="preserve"> </w:t>
            </w:r>
            <w:r w:rsidR="00374EF0">
              <w:rPr>
                <w:rFonts w:ascii="TH SarabunPSK" w:eastAsia="Times New Roman" w:hAnsi="TH SarabunPSK" w:cs="TH SarabunPSK" w:hint="cs"/>
                <w:cs/>
              </w:rPr>
              <w:t xml:space="preserve">ให้นำเข้าข้อมูลรูปแปลงที่ดินโดยตรงด้วยไฟล์ </w:t>
            </w:r>
            <w:r w:rsidR="00374EF0">
              <w:rPr>
                <w:rFonts w:ascii="TH SarabunPSK" w:eastAsia="Times New Roman" w:hAnsi="TH SarabunPSK" w:cs="TH SarabunPSK"/>
              </w:rPr>
              <w:t>XML</w:t>
            </w:r>
          </w:p>
          <w:p w:rsidR="00374EF0" w:rsidRPr="00374EF0" w:rsidRDefault="00F90647" w:rsidP="00F90647">
            <w:pPr>
              <w:tabs>
                <w:tab w:val="left" w:pos="301"/>
                <w:tab w:val="left" w:pos="687"/>
              </w:tabs>
              <w:ind w:left="301" w:hanging="30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="00374EF0">
              <w:rPr>
                <w:rFonts w:ascii="TH SarabunPSK" w:eastAsia="Times New Roman" w:hAnsi="TH SarabunPSK" w:cs="TH SarabunPSK"/>
              </w:rPr>
              <w:t xml:space="preserve">. </w:t>
            </w:r>
            <w:r w:rsidR="00374EF0">
              <w:rPr>
                <w:rFonts w:ascii="TH SarabunPSK" w:eastAsia="Times New Roman" w:hAnsi="TH SarabunPSK" w:cs="TH SarabunPSK" w:hint="cs"/>
                <w:cs/>
              </w:rPr>
              <w:t>ให้ฝ่ายรังวัดตรวจสอบความถูกต้องและความเชื่อมโยงของข้อมูลรูปแปลงที่ดินกับข้อมูลภาพลักษณ์เอกสารสิทธิ และข้อมูลทะเบียนที่ดินในระบบคอมพิวเตอร์ แล้วนำเข้าระบบฐานข้อมูลต่อไป</w:t>
            </w:r>
          </w:p>
        </w:tc>
      </w:tr>
      <w:tr w:rsidR="0023684D" w:rsidRPr="009E2679" w:rsidTr="000521AF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B57574" w:rsidRDefault="0023684D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B57574" w:rsidRDefault="0023684D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B57574" w:rsidRDefault="0023684D" w:rsidP="0017137A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3684D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9E2679" w:rsidRDefault="0023684D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643B8F" w:rsidRDefault="0023684D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84D" w:rsidRPr="00643B8F" w:rsidRDefault="0023684D" w:rsidP="00562D0E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จำนวน</w:t>
            </w:r>
            <w:r w:rsidR="00562D0E">
              <w:rPr>
                <w:rFonts w:ascii="TH SarabunPSK" w:eastAsia="Times New Roman" w:hAnsi="TH SarabunPSK" w:cs="TH SarabunPSK" w:hint="cs"/>
                <w:cs/>
              </w:rPr>
              <w:t>รูปแปลงที่ดินที่ได้รับการแก้ไขตำแหน่งและรูปแปลงที่ดิน 75,000 แปลง</w:t>
            </w:r>
          </w:p>
        </w:tc>
      </w:tr>
      <w:tr w:rsidR="00562D0E" w:rsidRPr="009E2679" w:rsidTr="000521AF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Pr="000521AF" w:rsidRDefault="00562D0E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Default="00562D0E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401E42" w:rsidRDefault="00401E42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 w:rsidRPr="00FA3E0F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401E42" w:rsidRPr="00643B8F" w:rsidRDefault="00401E42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Default="00562D0E" w:rsidP="00562D0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ข้อมูลรูปแปลงที่ดินมีความถูกต้องตรงตามมาตรฐาน ไม่น้อยกว่า ร้อยละ 98</w:t>
            </w:r>
          </w:p>
          <w:p w:rsidR="00401E42" w:rsidRDefault="005C0A0C" w:rsidP="00401E4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7204C9">
              <w:rPr>
                <w:rFonts w:ascii="TH SarabunPSK" w:eastAsia="Times New Roman" w:hAnsi="TH SarabunPSK" w:cs="TH SarabunPSK" w:hint="cs"/>
                <w:spacing w:val="-6"/>
                <w:cs/>
              </w:rPr>
              <w:t>ระยะเวลาการดำเนินงานแล้วเสร็จตามแผนงานที่กำหนดไว้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401E42">
              <w:rPr>
                <w:rFonts w:ascii="TH SarabunPSK" w:eastAsia="Times New Roman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 w:hint="cs"/>
                <w:cs/>
              </w:rPr>
              <w:t>100</w:t>
            </w:r>
          </w:p>
          <w:p w:rsidR="00381627" w:rsidRPr="00643B8F" w:rsidRDefault="00401E42" w:rsidP="005C0A0C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ค่าใช้จ่ายอยู่ภายในวงเงินงบประมาณที่ได้รับ ร้อยละ </w:t>
            </w:r>
            <w:r w:rsidR="005C0A0C">
              <w:rPr>
                <w:rFonts w:ascii="TH SarabunPSK" w:eastAsia="Times New Roman" w:hAnsi="TH SarabunPSK" w:cs="TH SarabunPSK" w:hint="cs"/>
                <w:cs/>
              </w:rPr>
              <w:t>100</w:t>
            </w:r>
          </w:p>
        </w:tc>
      </w:tr>
      <w:tr w:rsidR="00562D0E" w:rsidRPr="009E2679" w:rsidTr="00B42BFB">
        <w:trPr>
          <w:trHeight w:val="4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Pr="009E2679" w:rsidRDefault="00562D0E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Pr="00643B8F" w:rsidRDefault="00562D0E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2D0E" w:rsidRPr="00381627" w:rsidRDefault="00562D0E" w:rsidP="0017137A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381627">
              <w:rPr>
                <w:rFonts w:ascii="TH SarabunPSK" w:eastAsia="Times New Roman" w:hAnsi="TH SarabunPSK" w:cs="TH SarabunPSK" w:hint="cs"/>
                <w:color w:val="FF0000"/>
                <w:cs/>
              </w:rPr>
              <w:t>ดำเนินการในพื้นที่ 6 จังหวัด</w:t>
            </w:r>
            <w:r w:rsidR="00374EF0" w:rsidRPr="00381627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ได้แก่ </w:t>
            </w:r>
            <w:r w:rsidRPr="00381627">
              <w:rPr>
                <w:rFonts w:ascii="TH SarabunPSK" w:eastAsia="Times New Roman" w:hAnsi="TH SarabunPSK" w:cs="TH SarabunPSK" w:hint="cs"/>
                <w:color w:val="FF0000"/>
                <w:cs/>
              </w:rPr>
              <w:t>จังหวัดเชียงใหม่ เชียงราย นครราชสีมา ขอนแก่น ตาก และมุกดาหาร</w:t>
            </w:r>
          </w:p>
        </w:tc>
      </w:tr>
      <w:tr w:rsidR="00ED62A4" w:rsidRPr="009E2679" w:rsidTr="005679B6">
        <w:trPr>
          <w:trHeight w:val="32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43B8F" w:rsidRDefault="00ED62A4" w:rsidP="00ED62A4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43B8F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ED62A4">
            <w:pPr>
              <w:tabs>
                <w:tab w:val="left" w:pos="139"/>
              </w:tabs>
              <w:spacing w:before="120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1,</w:t>
            </w:r>
            <w:r w:rsidR="00401E42">
              <w:rPr>
                <w:rFonts w:ascii="TH SarabunPSK" w:eastAsia="Times New Roman" w:hAnsi="TH SarabunPSK" w:cs="TH SarabunPSK" w:hint="cs"/>
                <w:b/>
                <w:bCs/>
                <w:cs/>
              </w:rPr>
              <w:t>772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 w:rsidR="00401E42">
              <w:rPr>
                <w:rFonts w:ascii="TH SarabunPSK" w:eastAsia="Times New Roman" w:hAnsi="TH SarabunPSK" w:cs="TH SarabunPSK" w:hint="cs"/>
                <w:b/>
                <w:bCs/>
                <w:cs/>
              </w:rPr>
              <w:t>4</w:t>
            </w:r>
            <w:r w:rsidRPr="00643B8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  <w:p w:rsidR="00ED62A4" w:rsidRPr="00643B8F" w:rsidRDefault="00ED62A4" w:rsidP="00401E4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งบดำเนินงาน              1,</w:t>
            </w:r>
            <w:r w:rsidR="00401E42">
              <w:rPr>
                <w:rFonts w:ascii="TH SarabunPSK" w:eastAsia="Times New Roman" w:hAnsi="TH SarabunPSK" w:cs="TH SarabunPSK"/>
              </w:rPr>
              <w:t>772</w:t>
            </w:r>
            <w:r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401E42">
              <w:rPr>
                <w:rFonts w:ascii="TH SarabunPSK" w:eastAsia="Times New Roman" w:hAnsi="TH SarabunPSK" w:cs="TH SarabunPSK" w:hint="cs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cs/>
              </w:rPr>
              <w:t>00     บาท</w:t>
            </w:r>
          </w:p>
        </w:tc>
      </w:tr>
      <w:tr w:rsidR="00ED62A4" w:rsidRPr="009E2679" w:rsidTr="00ED62A4">
        <w:trPr>
          <w:trHeight w:val="481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43B8F" w:rsidRDefault="00ED62A4" w:rsidP="00ED62A4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</w:rPr>
            </w:pPr>
            <w:r w:rsidRPr="00643B8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43B8F" w:rsidRDefault="00ED62A4" w:rsidP="00ED62A4">
            <w:pPr>
              <w:tabs>
                <w:tab w:val="left" w:pos="139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43B8F">
              <w:rPr>
                <w:rFonts w:ascii="TH SarabunPSK" w:eastAsia="Times New Roman" w:hAnsi="TH SarabunPSK" w:cs="TH SarabunPSK" w:hint="cs"/>
                <w:cs/>
              </w:rPr>
              <w:t>กองเทคโนโลยีทำแผนที่</w:t>
            </w:r>
          </w:p>
        </w:tc>
      </w:tr>
    </w:tbl>
    <w:p w:rsidR="0087466A" w:rsidRDefault="0087466A"/>
    <w:p w:rsidR="0087466A" w:rsidRDefault="0087466A"/>
    <w:p w:rsidR="0087466A" w:rsidRDefault="0087466A"/>
    <w:p w:rsidR="0087466A" w:rsidRDefault="0087466A"/>
    <w:p w:rsidR="0087466A" w:rsidRDefault="0087466A"/>
    <w:p w:rsidR="0087466A" w:rsidRDefault="0087466A"/>
    <w:tbl>
      <w:tblPr>
        <w:tblW w:w="10029" w:type="dxa"/>
        <w:tblInd w:w="108" w:type="dxa"/>
        <w:tblLook w:val="04A0"/>
      </w:tblPr>
      <w:tblGrid>
        <w:gridCol w:w="523"/>
        <w:gridCol w:w="2470"/>
        <w:gridCol w:w="7036"/>
      </w:tblGrid>
      <w:tr w:rsidR="00ED62A4" w:rsidRPr="009E2679" w:rsidTr="00A10500">
        <w:trPr>
          <w:trHeight w:val="145"/>
        </w:trPr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D62A4" w:rsidRPr="001F583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F5834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62A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จัดทำข้อมูลที่ดินเพื่อการจัดที่ดินตามนโยบายคณะกรรมการนโยบายที่ดินแห่งชาติ (</w:t>
            </w:r>
            <w:proofErr w:type="spellStart"/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คทช.</w:t>
            </w:r>
            <w:proofErr w:type="spellEnd"/>
            <w:r w:rsidRPr="001F5834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)</w:t>
            </w:r>
          </w:p>
          <w:p w:rsidR="00A10500" w:rsidRPr="00A10500" w:rsidRDefault="00A10500" w:rsidP="0017137A">
            <w:pPr>
              <w:rPr>
                <w:rFonts w:ascii="TH SarabunPSK" w:eastAsia="Times New Roman" w:hAnsi="TH SarabunPSK" w:cs="TH SarabunPSK"/>
                <w:color w:val="C00000"/>
                <w:cs/>
              </w:rPr>
            </w:pPr>
            <w:r w:rsidRPr="00A10500">
              <w:rPr>
                <w:rFonts w:ascii="TH SarabunPSK" w:eastAsia="Times New Roman" w:hAnsi="TH SarabunPSK" w:cs="TH SarabunPSK" w:hint="cs"/>
                <w:color w:val="C00000"/>
                <w:cs/>
              </w:rPr>
              <w:t>(ภายใต้โครงการจัดทำข้อมูลที่เดินเพื่อการจัดที่ดินตามนโยบายคณะกรรมการนโยบายที่ดินแห่งชาติ (</w:t>
            </w:r>
            <w:proofErr w:type="spellStart"/>
            <w:r w:rsidRPr="00A10500">
              <w:rPr>
                <w:rFonts w:ascii="TH SarabunPSK" w:eastAsia="Times New Roman" w:hAnsi="TH SarabunPSK" w:cs="TH SarabunPSK" w:hint="cs"/>
                <w:color w:val="C00000"/>
                <w:cs/>
              </w:rPr>
              <w:t>คทช.</w:t>
            </w:r>
            <w:proofErr w:type="spellEnd"/>
            <w:r w:rsidRPr="00A10500">
              <w:rPr>
                <w:rFonts w:ascii="TH SarabunPSK" w:eastAsia="Times New Roman" w:hAnsi="TH SarabunPSK" w:cs="TH SarabunPSK" w:hint="cs"/>
                <w:color w:val="C00000"/>
                <w:cs/>
              </w:rPr>
              <w:t>)</w:t>
            </w:r>
          </w:p>
        </w:tc>
      </w:tr>
      <w:tr w:rsidR="00ED62A4" w:rsidRPr="009E2679" w:rsidTr="00A10500">
        <w:trPr>
          <w:trHeight w:val="97"/>
        </w:trPr>
        <w:tc>
          <w:tcPr>
            <w:tcW w:w="523" w:type="dxa"/>
            <w:shd w:val="clear" w:color="auto" w:fill="auto"/>
            <w:noWrap/>
          </w:tcPr>
          <w:p w:rsidR="00ED62A4" w:rsidRPr="00A10500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shd w:val="clear" w:color="auto" w:fill="auto"/>
            <w:noWrap/>
          </w:tcPr>
          <w:p w:rsidR="00ED62A4" w:rsidRPr="00A10500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shd w:val="clear" w:color="auto" w:fill="auto"/>
            <w:noWrap/>
          </w:tcPr>
          <w:p w:rsidR="00ED62A4" w:rsidRPr="00A10500" w:rsidRDefault="00ED62A4" w:rsidP="0017137A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D62A4" w:rsidRPr="009E2679" w:rsidTr="00A10500">
        <w:trPr>
          <w:trHeight w:val="329"/>
        </w:trPr>
        <w:tc>
          <w:tcPr>
            <w:tcW w:w="523" w:type="dxa"/>
            <w:shd w:val="clear" w:color="auto" w:fill="auto"/>
            <w:noWrap/>
          </w:tcPr>
          <w:p w:rsidR="00ED62A4" w:rsidRPr="009E2679" w:rsidRDefault="00ED62A4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shd w:val="clear" w:color="auto" w:fill="auto"/>
            <w:noWrap/>
          </w:tcPr>
          <w:p w:rsidR="00ED62A4" w:rsidRPr="00B735B1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735B1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shd w:val="clear" w:color="auto" w:fill="auto"/>
            <w:noWrap/>
          </w:tcPr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ตรวจสอบข้อมูลรูปแปลงที่ดิน บัญชีผู้ครอบครองที่ดินที่ได้รับจากคณะอนุ - 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กรรมการจัดหาที่ดิน เพื่อจัดทำแผนที่แสดงพื้นที่ดำเนินงานของโครงการ 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และพิมพ์แผนที่เพื่อส่งให้ 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คทช.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 xml:space="preserve"> จังหวัด นำไปใช้ในการสำรวจผู้ครอบครองที่ดิน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จัดเก็บข้อมูลผู้ครอบครองที่ดินที่ได้จากผลการสำรวจของ 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คทช.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 xml:space="preserve"> จังหวัด ลงใน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ระบบภูมิสารสนเทศ</w:t>
            </w:r>
          </w:p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3. จัดทำฐานข้อมูลการจัดที่ดินตามนโยบายคณะกรรมการนโยบายที่ดินแห่งชาติ </w:t>
            </w:r>
          </w:p>
          <w:p w:rsidR="00ED62A4" w:rsidRPr="006B2037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ลง</w:t>
            </w:r>
            <w:r w:rsidRPr="00A2598B">
              <w:rPr>
                <w:rFonts w:ascii="TH SarabunPSK" w:eastAsia="Times New Roman" w:hAnsi="TH SarabunPSK" w:cs="TH SarabunPSK" w:hint="cs"/>
                <w:spacing w:val="-6"/>
                <w:cs/>
              </w:rPr>
              <w:t>ฐานข้อมูลระบบภูมิสารสนเทศ และให้บริการข้อมูลผ่านเครือข่ายอินเตอร์เน็ท</w:t>
            </w:r>
          </w:p>
        </w:tc>
      </w:tr>
      <w:tr w:rsidR="00ED62A4" w:rsidRPr="009E2679" w:rsidTr="00A10500">
        <w:trPr>
          <w:trHeight w:val="119"/>
        </w:trPr>
        <w:tc>
          <w:tcPr>
            <w:tcW w:w="523" w:type="dxa"/>
            <w:shd w:val="clear" w:color="auto" w:fill="auto"/>
            <w:noWrap/>
          </w:tcPr>
          <w:p w:rsidR="00ED62A4" w:rsidRPr="000521A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shd w:val="clear" w:color="auto" w:fill="auto"/>
            <w:noWrap/>
          </w:tcPr>
          <w:p w:rsidR="00ED62A4" w:rsidRPr="000521AF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139"/>
                <w:tab w:val="left" w:pos="706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D62A4" w:rsidRPr="009E2679" w:rsidTr="00A10500">
        <w:trPr>
          <w:trHeight w:val="329"/>
        </w:trPr>
        <w:tc>
          <w:tcPr>
            <w:tcW w:w="523" w:type="dxa"/>
            <w:shd w:val="clear" w:color="auto" w:fill="auto"/>
            <w:noWrap/>
          </w:tcPr>
          <w:p w:rsidR="00ED62A4" w:rsidRPr="009E2679" w:rsidRDefault="00ED62A4" w:rsidP="001C03C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70" w:type="dxa"/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</w:tc>
        <w:tc>
          <w:tcPr>
            <w:tcW w:w="7036" w:type="dxa"/>
            <w:shd w:val="clear" w:color="auto" w:fill="auto"/>
            <w:noWrap/>
          </w:tcPr>
          <w:p w:rsidR="00ED62A4" w:rsidRDefault="00ED62A4" w:rsidP="0017137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จำนวนข้อมูลผู้ครอบครองทำประโยชน์ที่ดินที่จะได้รับการจัดที่ดินตามนโยบาย  </w:t>
            </w:r>
          </w:p>
          <w:p w:rsidR="00ED62A4" w:rsidRDefault="00ED62A4" w:rsidP="0017137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คณะกรรมการนโยบายที่ดินแห่งชาติที่ได้จัดเก็บลงในฐานข้อมูลระบบ</w:t>
            </w:r>
          </w:p>
          <w:p w:rsidR="00ED62A4" w:rsidRDefault="00ED62A4" w:rsidP="0017137A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ภูมิสารสนเทศ </w:t>
            </w:r>
            <w:r w:rsidR="003A097B">
              <w:rPr>
                <w:rFonts w:ascii="TH SarabunPSK" w:eastAsia="Times New Roman" w:hAnsi="TH SarabunPSK" w:cs="TH SarabunPSK" w:hint="cs"/>
                <w:cs/>
              </w:rPr>
              <w:t>11</w:t>
            </w:r>
            <w:r>
              <w:rPr>
                <w:rFonts w:ascii="TH SarabunPSK" w:eastAsia="Times New Roman" w:hAnsi="TH SarabunPSK" w:cs="TH SarabunPSK" w:hint="cs"/>
                <w:cs/>
              </w:rPr>
              <w:t>,000 ราย</w:t>
            </w:r>
          </w:p>
          <w:p w:rsidR="00ED62A4" w:rsidRPr="006B2037" w:rsidRDefault="00ED62A4" w:rsidP="0017137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จำนวนระวางแผนที่ที่จัดทำขึ้นเพื่อใช้สำหรับการจัดที่ดินตามนโยบาย       </w:t>
            </w:r>
          </w:p>
          <w:p w:rsidR="00ED62A4" w:rsidRPr="006B2037" w:rsidRDefault="00ED62A4" w:rsidP="003A097B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คณะกรรมการนโยบายที่ดินแห่งชาติ </w:t>
            </w:r>
            <w:r w:rsidR="003A097B">
              <w:rPr>
                <w:rFonts w:ascii="TH SarabunPSK" w:eastAsia="Times New Roman" w:hAnsi="TH SarabunPSK" w:cs="TH SarabunPSK" w:hint="cs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,000 ระวาง</w:t>
            </w:r>
          </w:p>
        </w:tc>
      </w:tr>
      <w:tr w:rsidR="00ED62A4" w:rsidRPr="009E2679" w:rsidTr="00A10500">
        <w:trPr>
          <w:trHeight w:val="79"/>
        </w:trPr>
        <w:tc>
          <w:tcPr>
            <w:tcW w:w="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8D0A21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8D0A21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3A097B" w:rsidRDefault="003A097B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A097B" w:rsidRDefault="003A097B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A097B" w:rsidRDefault="003A097B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 w:rsidRPr="00FA3E0F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3A097B" w:rsidRPr="008D0A21" w:rsidRDefault="003A097B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43B8F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</w:rPr>
            </w:pPr>
            <w:r w:rsidRPr="008D0A21">
              <w:rPr>
                <w:rFonts w:ascii="TH SarabunPSK" w:eastAsia="Times New Roman" w:hAnsi="TH SarabunPSK" w:cs="TH SarabunPSK" w:hint="cs"/>
                <w:cs/>
              </w:rPr>
              <w:t>ฐานข้อมูลผู้ครอบครองทำประโยชน์ที่ดินที่จะได้รับการจัดที่ดินตามนโยบายคณะกรรมการนโยบายที่ดินแห่งชาติ มีความครบถ้วน ถูกต้อง และ</w:t>
            </w:r>
            <w:r>
              <w:rPr>
                <w:rFonts w:ascii="TH SarabunPSK" w:eastAsia="Times New Roman" w:hAnsi="TH SarabunPSK" w:cs="TH SarabunPSK" w:hint="cs"/>
                <w:cs/>
              </w:rPr>
              <w:t>มีความ</w:t>
            </w:r>
            <w:r w:rsidRPr="008D0A21">
              <w:rPr>
                <w:rFonts w:ascii="TH SarabunPSK" w:eastAsia="Times New Roman" w:hAnsi="TH SarabunPSK" w:cs="TH SarabunPSK" w:hint="cs"/>
                <w:cs/>
              </w:rPr>
              <w:t xml:space="preserve">เป็นปัจจุบัน ไม่น้อยกว่า ร้อยละ 90 </w:t>
            </w:r>
          </w:p>
          <w:p w:rsidR="003A097B" w:rsidRDefault="003A097B" w:rsidP="003A097B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7204C9">
              <w:rPr>
                <w:rFonts w:ascii="TH SarabunPSK" w:eastAsia="Times New Roman" w:hAnsi="TH SarabunPSK" w:cs="TH SarabunPSK" w:hint="cs"/>
                <w:spacing w:val="-6"/>
                <w:cs/>
              </w:rPr>
              <w:t>ระยะเวลาการดำเนินงานแล้วเสร็จตามแผนงานที่กำหนดไว้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3A097B" w:rsidRPr="008D0A21" w:rsidRDefault="003A097B" w:rsidP="0017137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ค่าใช้จ่ายอยู่ภายในวงเงินงบประมาณที่ได้รับ ร้อยละ 100</w:t>
            </w: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8D0A21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8D0A21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8D0A21">
              <w:rPr>
                <w:rFonts w:ascii="TH SarabunPSK" w:eastAsia="Times New Roman" w:hAnsi="TH SarabunPSK" w:cs="TH SarabunPSK" w:hint="cs"/>
                <w:cs/>
              </w:rPr>
              <w:t>พื้นที่ในโครงการจัดที่ดินตามพื้นที่ส่งมอบจากคณะอนุกรรมการจัดหาที่ดิน</w:t>
            </w:r>
          </w:p>
        </w:tc>
      </w:tr>
      <w:tr w:rsidR="00ED62A4" w:rsidRPr="009E2679" w:rsidTr="000974E6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950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000   </w:t>
            </w: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ED62A4" w:rsidRPr="009E2679" w:rsidTr="005679B6">
        <w:trPr>
          <w:trHeight w:val="7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1,950,000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ED62A4" w:rsidRPr="009E2679" w:rsidTr="000974E6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521AF" w:rsidRDefault="00ED62A4" w:rsidP="0017137A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ED62A4" w:rsidRPr="009E2679" w:rsidTr="000974E6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B2037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ศูนย์ข้อมูล</w:t>
            </w:r>
            <w:r>
              <w:rPr>
                <w:rFonts w:ascii="TH SarabunPSK" w:eastAsia="Times New Roman" w:hAnsi="TH SarabunPSK" w:cs="TH SarabunPSK" w:hint="cs"/>
                <w:cs/>
              </w:rPr>
              <w:t>แผนที่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รูปแปลงที่ดิน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BD3489" w:rsidRPr="00BD3489" w:rsidRDefault="00BD3489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5E77" w:rsidRPr="005679B6" w:rsidRDefault="00755E77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2906" w:rsidRPr="005679B6" w:rsidRDefault="005F2906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C7F58" w:rsidRPr="005679B6" w:rsidRDefault="000C7F58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7137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3.1.2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9E2679" w:rsidRDefault="00ED62A4" w:rsidP="0017137A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พัฒนาระบบการจัดการข้อมูลที่ดินและแผนที่รูปแปลงและระบบเครือข่าย</w:t>
            </w:r>
            <w:r w:rsidRPr="009E2679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9E2679">
              <w:rPr>
                <w:rFonts w:ascii="TH SarabunPSK" w:eastAsia="Times New Roman" w:hAnsi="TH SarabunPSK" w:cs="TH SarabunPSK"/>
                <w:b/>
                <w:bCs/>
                <w:cs/>
              </w:rPr>
              <w:t>รวมทั้งพัฒนารูปแบบการให้บริการในระบบสารสนเทศ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E67D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6E67D4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olor w:val="0F253F"/>
                <w:sz w:val="16"/>
                <w:szCs w:val="16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F48D9"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F48D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ศูนย์ข้อมูลที่ดินและแผนที่แห่งชาติ กรมที่ดิน </w:t>
            </w:r>
            <w:r w:rsidRPr="00381627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(ระยะที่ 2)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4F48D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ประกอบด้วย 9 แผนงาน</w:t>
            </w:r>
          </w:p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/>
              </w:rPr>
              <w:t xml:space="preserve">1. 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การตรวจสอบและปรับปรุงฐานข้อมูลทะเบียนที่ดิน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F48D9">
              <w:rPr>
                <w:rFonts w:ascii="TH SarabunPSK" w:eastAsia="Times New Roman" w:hAnsi="TH SarabunPSK" w:cs="TH SarabunPSK"/>
                <w:b/>
                <w:bCs/>
              </w:rPr>
              <w:t xml:space="preserve">2. </w:t>
            </w:r>
            <w:r w:rsidRPr="004F48D9">
              <w:rPr>
                <w:rFonts w:ascii="TH SarabunPSK" w:eastAsia="Times New Roman" w:hAnsi="TH SarabunPSK" w:cs="TH SarabunPSK"/>
                <w:b/>
                <w:bCs/>
                <w:cs/>
              </w:rPr>
              <w:t>การจัดทำแผนที่ฐาน</w:t>
            </w:r>
            <w:r w:rsidRPr="004F48D9">
              <w:rPr>
                <w:rFonts w:ascii="TH SarabunPSK" w:eastAsia="Times New Roman" w:hAnsi="TH SarabunPSK" w:cs="TH SarabunPSK"/>
                <w:b/>
                <w:bCs/>
              </w:rPr>
              <w:t>*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/>
              </w:rPr>
              <w:t xml:space="preserve">3. </w:t>
            </w:r>
            <w:r w:rsidRPr="004F48D9">
              <w:rPr>
                <w:rFonts w:ascii="TH SarabunPSK" w:eastAsia="Times New Roman" w:hAnsi="TH SarabunPSK" w:cs="TH SarabunPSK" w:hint="cs"/>
                <w:cs/>
              </w:rPr>
              <w:t>งาน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อำนวยการ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/>
              </w:rPr>
              <w:t xml:space="preserve">4. 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การบริหารงานตามนโยบายการบริหารจัดการที่ดิน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/>
              </w:rPr>
              <w:t xml:space="preserve">5. 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การนำเข้าข้อมูลภาพลักษณ์เอกสารสิทธิและข้อมูลแผนที่รูปแปลงที่ดิน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/>
              </w:rPr>
              <w:t xml:space="preserve">6. 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การนำเข้าข้อมูลการใช้ประโยชน์ที่ดิน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/>
              </w:rPr>
              <w:t xml:space="preserve">7. 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การปรับปรุงสำนักงานที่ดินจังหวัด</w:t>
            </w:r>
            <w:r w:rsidRPr="004F48D9">
              <w:rPr>
                <w:rFonts w:ascii="TH SarabunPSK" w:eastAsia="Times New Roman" w:hAnsi="TH SarabunPSK" w:cs="TH SarabunPSK"/>
              </w:rPr>
              <w:t xml:space="preserve"> / 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สาขา / ส่วนแยก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/>
              </w:rPr>
              <w:t xml:space="preserve">8. 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การจัดซื้อวัสดุคอมพิวเตอร์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/>
              </w:rPr>
              <w:t xml:space="preserve">9. </w:t>
            </w:r>
            <w:r w:rsidRPr="004F48D9">
              <w:rPr>
                <w:rFonts w:ascii="TH SarabunPSK" w:eastAsia="Times New Roman" w:hAnsi="TH SarabunPSK" w:cs="TH SarabunPSK"/>
                <w:cs/>
              </w:rPr>
              <w:t>การจัดซื้อครุภัณฑ์คอมพิวเตอร</w:t>
            </w:r>
            <w:r w:rsidRPr="004F48D9">
              <w:rPr>
                <w:rFonts w:ascii="TH SarabunPSK" w:eastAsia="Times New Roman" w:hAnsi="TH SarabunPSK" w:cs="TH SarabunPSK" w:hint="cs"/>
                <w:cs/>
              </w:rPr>
              <w:t>์</w:t>
            </w:r>
          </w:p>
          <w:p w:rsidR="00ED62A4" w:rsidRPr="004F48D9" w:rsidRDefault="00ED62A4" w:rsidP="00755E77">
            <w:pPr>
              <w:rPr>
                <w:rFonts w:ascii="TH SarabunPSK" w:eastAsia="Times New Roman" w:hAnsi="TH SarabunPSK" w:cs="TH SarabunPSK"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>*แผนงานที่ดำเนินการต่อเนื่องในปีงบประมาณ 256</w:t>
            </w:r>
            <w:r w:rsidR="00755E77" w:rsidRPr="004F48D9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>การจัดทำแผนที่ฐาน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F48D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>การจัดหาภาพถ่ายทางอากาศ และการจัดสร้างระวางแผนที่ภาพถ่ายทางอากาศ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1D5D9F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4F48D9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4F48D9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755E77">
            <w:pPr>
              <w:rPr>
                <w:rFonts w:ascii="TH SarabunPSK" w:eastAsia="Times New Roman" w:hAnsi="TH SarabunPSK" w:cs="TH SarabunPSK"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 xml:space="preserve">จำนวนการจัดสร้างระวางแผนที่ภาพถ่ายทางอากาศ </w:t>
            </w:r>
            <w:r w:rsidR="00755E77" w:rsidRPr="004F48D9">
              <w:rPr>
                <w:rFonts w:ascii="TH SarabunPSK" w:eastAsia="Times New Roman" w:hAnsi="TH SarabunPSK" w:cs="TH SarabunPSK" w:hint="cs"/>
                <w:cs/>
              </w:rPr>
              <w:t>33</w:t>
            </w:r>
            <w:r w:rsidRPr="004F48D9">
              <w:rPr>
                <w:rFonts w:ascii="TH SarabunPSK" w:eastAsia="Times New Roman" w:hAnsi="TH SarabunPSK" w:cs="TH SarabunPSK" w:hint="cs"/>
                <w:cs/>
              </w:rPr>
              <w:t>,800 ระวาง</w:t>
            </w:r>
          </w:p>
        </w:tc>
      </w:tr>
      <w:tr w:rsidR="00ED62A4" w:rsidRPr="001D5D9F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D5D9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1D5D9F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D5D9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</w:t>
            </w:r>
            <w:r w:rsidRPr="004F48D9">
              <w:rPr>
                <w:rFonts w:ascii="TH SarabunPSK" w:eastAsia="Times New Roman" w:hAnsi="TH SarabunPSK" w:cs="TH SarabunPSK"/>
                <w:b/>
                <w:bCs/>
              </w:rPr>
              <w:t>:</w:t>
            </w:r>
            <w:r w:rsidRPr="004F48D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เชิงคุณภาพ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 xml:space="preserve">มีระวางแผนที่ภาพถ่ายทางอากาศที่มีความครบถ้วนถูกต้องและเป็นปัจจุบัน </w:t>
            </w:r>
          </w:p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>ไม่น้อยกว่า ร้อยละ 90</w:t>
            </w:r>
          </w:p>
        </w:tc>
      </w:tr>
      <w:tr w:rsidR="00ED62A4" w:rsidRPr="001D5D9F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D5D9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1D5D9F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D5D9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4F48D9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1D5D9F" w:rsidP="001D5D9F">
            <w:pPr>
              <w:tabs>
                <w:tab w:val="left" w:pos="443"/>
              </w:tabs>
              <w:rPr>
                <w:rFonts w:ascii="TH SarabunPSK" w:eastAsia="Times New Roman" w:hAnsi="TH SarabunPSK" w:cs="TH SarabunPSK"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>บริเวณพื้นที่จังหวัดอุทัยธานี</w:t>
            </w:r>
            <w:r w:rsidR="00ED62A4" w:rsidRPr="004F48D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4F48D9">
              <w:rPr>
                <w:rFonts w:ascii="TH SarabunPSK" w:eastAsia="Times New Roman" w:hAnsi="TH SarabunPSK" w:cs="TH SarabunPSK" w:hint="cs"/>
                <w:cs/>
              </w:rPr>
              <w:t xml:space="preserve">นครสวรรค์ </w:t>
            </w:r>
            <w:r w:rsidR="00ED62A4" w:rsidRPr="004F48D9">
              <w:rPr>
                <w:rFonts w:ascii="TH SarabunPSK" w:eastAsia="Times New Roman" w:hAnsi="TH SarabunPSK" w:cs="TH SarabunPSK" w:hint="cs"/>
                <w:cs/>
              </w:rPr>
              <w:t xml:space="preserve">กาญจนบุรี </w:t>
            </w:r>
            <w:r w:rsidRPr="004F48D9">
              <w:rPr>
                <w:rFonts w:ascii="TH SarabunPSK" w:eastAsia="Times New Roman" w:hAnsi="TH SarabunPSK" w:cs="TH SarabunPSK" w:hint="cs"/>
                <w:cs/>
              </w:rPr>
              <w:t>/ เขตเทศบาลพื้นที่         ภาคตะวันออกเฉียงเหนือ</w:t>
            </w:r>
          </w:p>
        </w:tc>
      </w:tr>
      <w:tr w:rsidR="00ED62A4" w:rsidRPr="001D5D9F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D5D9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1D5D9F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D5D9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4F48D9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4F48D9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1D5D9F" w:rsidP="005F2906">
            <w:pPr>
              <w:rPr>
                <w:rFonts w:ascii="TH SarabunPSK" w:eastAsia="Times New Roman" w:hAnsi="TH SarabunPSK" w:cs="TH SarabunPSK"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>งบประมาณ</w:t>
            </w:r>
            <w:r w:rsidR="00ED62A4" w:rsidRPr="004F48D9">
              <w:rPr>
                <w:rFonts w:ascii="TH SarabunPSK" w:eastAsia="Times New Roman" w:hAnsi="TH SarabunPSK" w:cs="TH SarabunPSK" w:hint="cs"/>
                <w:cs/>
              </w:rPr>
              <w:t>คงเหลือใช้ต่อเนื่องเป็นเงิน 49,532,630.80  บาท</w:t>
            </w:r>
            <w:r w:rsidRPr="004F48D9">
              <w:rPr>
                <w:rFonts w:ascii="TH SarabunPSK" w:eastAsia="Times New Roman" w:hAnsi="TH SarabunPSK" w:cs="TH SarabunPSK" w:hint="cs"/>
                <w:cs/>
              </w:rPr>
              <w:t xml:space="preserve"> โดยได้รับอนุมัติให้ขยายเวลาก่อหนี้ผูกพัน ตามมติ</w:t>
            </w:r>
            <w:r w:rsidR="005F2906" w:rsidRPr="004F48D9">
              <w:rPr>
                <w:rFonts w:ascii="TH SarabunPSK" w:eastAsia="Times New Roman" w:hAnsi="TH SarabunPSK" w:cs="TH SarabunPSK" w:hint="cs"/>
                <w:cs/>
              </w:rPr>
              <w:t>คณะรัฐมนตรี</w:t>
            </w:r>
            <w:r w:rsidRPr="004F48D9">
              <w:rPr>
                <w:rFonts w:ascii="TH SarabunPSK" w:eastAsia="Times New Roman" w:hAnsi="TH SarabunPSK" w:cs="TH SarabunPSK" w:hint="cs"/>
                <w:cs/>
              </w:rPr>
              <w:t xml:space="preserve"> เมื่อวันที่ 23 พฤษภาคม 2560</w:t>
            </w:r>
          </w:p>
        </w:tc>
      </w:tr>
      <w:tr w:rsidR="00ED62A4" w:rsidRPr="001D5D9F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D5D9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1D5D9F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4F48D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cs/>
              </w:rPr>
            </w:pPr>
            <w:r w:rsidRPr="004F48D9">
              <w:rPr>
                <w:rFonts w:ascii="TH SarabunPSK" w:eastAsia="Times New Roman" w:hAnsi="TH SarabunPSK" w:cs="TH SarabunPSK" w:hint="cs"/>
                <w:cs/>
              </w:rPr>
              <w:t>กองเทคโนโลยีทำแผนที่</w:t>
            </w: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4F48D9" w:rsidRDefault="00ED62A4" w:rsidP="0017137A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ED62A4" w:rsidRPr="009E2679" w:rsidTr="00E26504">
        <w:trPr>
          <w:trHeight w:val="7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5679B6" w:rsidRDefault="00ED62A4" w:rsidP="001C03C7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2A4" w:rsidRPr="000974E6" w:rsidRDefault="00ED62A4" w:rsidP="0017137A">
            <w:pPr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</w:tbl>
    <w:p w:rsidR="000E513F" w:rsidRPr="002802E6" w:rsidRDefault="000E513F" w:rsidP="00073A23">
      <w:pPr>
        <w:tabs>
          <w:tab w:val="left" w:pos="6806"/>
        </w:tabs>
        <w:spacing w:line="288" w:lineRule="auto"/>
        <w:rPr>
          <w:sz w:val="2"/>
          <w:szCs w:val="2"/>
        </w:rPr>
      </w:pPr>
    </w:p>
    <w:sectPr w:rsidR="000E513F" w:rsidRPr="002802E6" w:rsidSect="000974E6"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96"/>
    <w:multiLevelType w:val="hybridMultilevel"/>
    <w:tmpl w:val="0560B5EE"/>
    <w:lvl w:ilvl="0" w:tplc="B61E0EB8">
      <w:start w:val="1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D43B56"/>
    <w:multiLevelType w:val="hybridMultilevel"/>
    <w:tmpl w:val="9720246C"/>
    <w:lvl w:ilvl="0" w:tplc="9536A8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83111"/>
    <w:rsid w:val="00005229"/>
    <w:rsid w:val="00014FF7"/>
    <w:rsid w:val="00020CEA"/>
    <w:rsid w:val="000211B7"/>
    <w:rsid w:val="000228BD"/>
    <w:rsid w:val="00030A27"/>
    <w:rsid w:val="00031C6B"/>
    <w:rsid w:val="000336C7"/>
    <w:rsid w:val="0003605F"/>
    <w:rsid w:val="00036D16"/>
    <w:rsid w:val="00037974"/>
    <w:rsid w:val="00040082"/>
    <w:rsid w:val="00040B52"/>
    <w:rsid w:val="00041393"/>
    <w:rsid w:val="00041D13"/>
    <w:rsid w:val="000425BD"/>
    <w:rsid w:val="000439DE"/>
    <w:rsid w:val="00046166"/>
    <w:rsid w:val="00047822"/>
    <w:rsid w:val="000521AF"/>
    <w:rsid w:val="00053B42"/>
    <w:rsid w:val="000561A2"/>
    <w:rsid w:val="000604EA"/>
    <w:rsid w:val="00062693"/>
    <w:rsid w:val="00062798"/>
    <w:rsid w:val="00063125"/>
    <w:rsid w:val="0006626D"/>
    <w:rsid w:val="00070D90"/>
    <w:rsid w:val="0007248B"/>
    <w:rsid w:val="00073A23"/>
    <w:rsid w:val="00073BDE"/>
    <w:rsid w:val="00075918"/>
    <w:rsid w:val="00075FFD"/>
    <w:rsid w:val="00076564"/>
    <w:rsid w:val="00080B41"/>
    <w:rsid w:val="0008154A"/>
    <w:rsid w:val="000840DE"/>
    <w:rsid w:val="00084835"/>
    <w:rsid w:val="00086039"/>
    <w:rsid w:val="0008764B"/>
    <w:rsid w:val="00091998"/>
    <w:rsid w:val="00092F1B"/>
    <w:rsid w:val="0009695A"/>
    <w:rsid w:val="00096A79"/>
    <w:rsid w:val="000974E6"/>
    <w:rsid w:val="000A1305"/>
    <w:rsid w:val="000A158D"/>
    <w:rsid w:val="000A372A"/>
    <w:rsid w:val="000A4337"/>
    <w:rsid w:val="000A538A"/>
    <w:rsid w:val="000A5644"/>
    <w:rsid w:val="000A63CB"/>
    <w:rsid w:val="000A73B0"/>
    <w:rsid w:val="000A7905"/>
    <w:rsid w:val="000B184A"/>
    <w:rsid w:val="000B19C9"/>
    <w:rsid w:val="000B2BEA"/>
    <w:rsid w:val="000B3FF1"/>
    <w:rsid w:val="000B6D7F"/>
    <w:rsid w:val="000C0FCE"/>
    <w:rsid w:val="000C199A"/>
    <w:rsid w:val="000C7F58"/>
    <w:rsid w:val="000D095F"/>
    <w:rsid w:val="000D2DEE"/>
    <w:rsid w:val="000D35F9"/>
    <w:rsid w:val="000D5537"/>
    <w:rsid w:val="000D7F96"/>
    <w:rsid w:val="000E0A0A"/>
    <w:rsid w:val="000E0C0B"/>
    <w:rsid w:val="000E1160"/>
    <w:rsid w:val="000E292C"/>
    <w:rsid w:val="000E2AAD"/>
    <w:rsid w:val="000E513F"/>
    <w:rsid w:val="000E7D96"/>
    <w:rsid w:val="000F0073"/>
    <w:rsid w:val="000F4221"/>
    <w:rsid w:val="000F532C"/>
    <w:rsid w:val="000F65E4"/>
    <w:rsid w:val="00100BC5"/>
    <w:rsid w:val="00103FBC"/>
    <w:rsid w:val="001067FF"/>
    <w:rsid w:val="00107D6B"/>
    <w:rsid w:val="00107DEF"/>
    <w:rsid w:val="001123C9"/>
    <w:rsid w:val="001131D6"/>
    <w:rsid w:val="00114561"/>
    <w:rsid w:val="001161CD"/>
    <w:rsid w:val="00116293"/>
    <w:rsid w:val="00116DA7"/>
    <w:rsid w:val="001211F8"/>
    <w:rsid w:val="001234E2"/>
    <w:rsid w:val="001301D1"/>
    <w:rsid w:val="00130F25"/>
    <w:rsid w:val="00132421"/>
    <w:rsid w:val="00132C81"/>
    <w:rsid w:val="00133B68"/>
    <w:rsid w:val="001354BE"/>
    <w:rsid w:val="00137F15"/>
    <w:rsid w:val="001411B2"/>
    <w:rsid w:val="0014412D"/>
    <w:rsid w:val="00153D5F"/>
    <w:rsid w:val="001546D8"/>
    <w:rsid w:val="00156315"/>
    <w:rsid w:val="00160497"/>
    <w:rsid w:val="001609B2"/>
    <w:rsid w:val="00166AFD"/>
    <w:rsid w:val="00167A27"/>
    <w:rsid w:val="00171299"/>
    <w:rsid w:val="00172E42"/>
    <w:rsid w:val="001739E6"/>
    <w:rsid w:val="00176D95"/>
    <w:rsid w:val="001800B8"/>
    <w:rsid w:val="0018041B"/>
    <w:rsid w:val="00181F9E"/>
    <w:rsid w:val="00182CD4"/>
    <w:rsid w:val="00183AAA"/>
    <w:rsid w:val="00183EFD"/>
    <w:rsid w:val="001859D3"/>
    <w:rsid w:val="0018776C"/>
    <w:rsid w:val="00187D29"/>
    <w:rsid w:val="00194B52"/>
    <w:rsid w:val="001952CB"/>
    <w:rsid w:val="00195CBA"/>
    <w:rsid w:val="001A315F"/>
    <w:rsid w:val="001A4C55"/>
    <w:rsid w:val="001B2162"/>
    <w:rsid w:val="001B5738"/>
    <w:rsid w:val="001B6312"/>
    <w:rsid w:val="001B7139"/>
    <w:rsid w:val="001B7307"/>
    <w:rsid w:val="001C03C7"/>
    <w:rsid w:val="001C0463"/>
    <w:rsid w:val="001C3AD8"/>
    <w:rsid w:val="001C5DD1"/>
    <w:rsid w:val="001C6608"/>
    <w:rsid w:val="001C7B90"/>
    <w:rsid w:val="001D20B4"/>
    <w:rsid w:val="001D3D5A"/>
    <w:rsid w:val="001D549F"/>
    <w:rsid w:val="001D5D9F"/>
    <w:rsid w:val="001E1A37"/>
    <w:rsid w:val="001E2F93"/>
    <w:rsid w:val="001E302B"/>
    <w:rsid w:val="001E513D"/>
    <w:rsid w:val="001F0073"/>
    <w:rsid w:val="001F5834"/>
    <w:rsid w:val="001F725E"/>
    <w:rsid w:val="002012AD"/>
    <w:rsid w:val="0020446A"/>
    <w:rsid w:val="002047C6"/>
    <w:rsid w:val="00212ED5"/>
    <w:rsid w:val="00214D97"/>
    <w:rsid w:val="00215DD9"/>
    <w:rsid w:val="00217BD8"/>
    <w:rsid w:val="00220712"/>
    <w:rsid w:val="00222B5A"/>
    <w:rsid w:val="00223001"/>
    <w:rsid w:val="0022382C"/>
    <w:rsid w:val="002264DB"/>
    <w:rsid w:val="00227394"/>
    <w:rsid w:val="00230B01"/>
    <w:rsid w:val="00231A85"/>
    <w:rsid w:val="00231B41"/>
    <w:rsid w:val="00231F9D"/>
    <w:rsid w:val="00232898"/>
    <w:rsid w:val="002331C2"/>
    <w:rsid w:val="0023684D"/>
    <w:rsid w:val="00246E2A"/>
    <w:rsid w:val="00251CF1"/>
    <w:rsid w:val="00252A71"/>
    <w:rsid w:val="0025688D"/>
    <w:rsid w:val="00267E09"/>
    <w:rsid w:val="0027372C"/>
    <w:rsid w:val="00273D54"/>
    <w:rsid w:val="002743B5"/>
    <w:rsid w:val="00275D93"/>
    <w:rsid w:val="002802E6"/>
    <w:rsid w:val="00281D42"/>
    <w:rsid w:val="002825B3"/>
    <w:rsid w:val="0028288D"/>
    <w:rsid w:val="002830D0"/>
    <w:rsid w:val="0029213B"/>
    <w:rsid w:val="002935C9"/>
    <w:rsid w:val="00293F38"/>
    <w:rsid w:val="002949BA"/>
    <w:rsid w:val="00296D56"/>
    <w:rsid w:val="002A20A5"/>
    <w:rsid w:val="002A2F69"/>
    <w:rsid w:val="002A7FBA"/>
    <w:rsid w:val="002B3ED3"/>
    <w:rsid w:val="002B4201"/>
    <w:rsid w:val="002C4A6F"/>
    <w:rsid w:val="002C6537"/>
    <w:rsid w:val="002D031E"/>
    <w:rsid w:val="002D46EC"/>
    <w:rsid w:val="002D62BB"/>
    <w:rsid w:val="002D69F9"/>
    <w:rsid w:val="002D6DDA"/>
    <w:rsid w:val="002D770A"/>
    <w:rsid w:val="002D7CF1"/>
    <w:rsid w:val="002E1F9E"/>
    <w:rsid w:val="002E48A0"/>
    <w:rsid w:val="002E74BB"/>
    <w:rsid w:val="002F1699"/>
    <w:rsid w:val="002F3F21"/>
    <w:rsid w:val="002F6D95"/>
    <w:rsid w:val="00301F10"/>
    <w:rsid w:val="00304FA2"/>
    <w:rsid w:val="0030556C"/>
    <w:rsid w:val="0031086C"/>
    <w:rsid w:val="00311955"/>
    <w:rsid w:val="00315129"/>
    <w:rsid w:val="00316B56"/>
    <w:rsid w:val="00324DEB"/>
    <w:rsid w:val="0033379A"/>
    <w:rsid w:val="0033461A"/>
    <w:rsid w:val="00334D0C"/>
    <w:rsid w:val="003368AE"/>
    <w:rsid w:val="00341A21"/>
    <w:rsid w:val="00350348"/>
    <w:rsid w:val="00351FF4"/>
    <w:rsid w:val="003546B7"/>
    <w:rsid w:val="00356B75"/>
    <w:rsid w:val="00357584"/>
    <w:rsid w:val="003575B5"/>
    <w:rsid w:val="0036043C"/>
    <w:rsid w:val="0036220E"/>
    <w:rsid w:val="00363372"/>
    <w:rsid w:val="003642EF"/>
    <w:rsid w:val="0036522D"/>
    <w:rsid w:val="003659F0"/>
    <w:rsid w:val="00372353"/>
    <w:rsid w:val="00373D27"/>
    <w:rsid w:val="00374EF0"/>
    <w:rsid w:val="00376B21"/>
    <w:rsid w:val="00376D58"/>
    <w:rsid w:val="00380050"/>
    <w:rsid w:val="00381627"/>
    <w:rsid w:val="00384983"/>
    <w:rsid w:val="00385A07"/>
    <w:rsid w:val="00387378"/>
    <w:rsid w:val="00393129"/>
    <w:rsid w:val="003A097B"/>
    <w:rsid w:val="003A1E98"/>
    <w:rsid w:val="003A20BF"/>
    <w:rsid w:val="003A497F"/>
    <w:rsid w:val="003A6AC4"/>
    <w:rsid w:val="003B43B0"/>
    <w:rsid w:val="003B7436"/>
    <w:rsid w:val="003C17E7"/>
    <w:rsid w:val="003C1CDA"/>
    <w:rsid w:val="003C2E41"/>
    <w:rsid w:val="003C33C7"/>
    <w:rsid w:val="003D122C"/>
    <w:rsid w:val="003D1FAE"/>
    <w:rsid w:val="003D592A"/>
    <w:rsid w:val="003D6135"/>
    <w:rsid w:val="003D7CF6"/>
    <w:rsid w:val="003E4F16"/>
    <w:rsid w:val="003E6BE7"/>
    <w:rsid w:val="003E6E17"/>
    <w:rsid w:val="003F02D7"/>
    <w:rsid w:val="003F0461"/>
    <w:rsid w:val="003F144C"/>
    <w:rsid w:val="003F24F9"/>
    <w:rsid w:val="003F28BD"/>
    <w:rsid w:val="003F4064"/>
    <w:rsid w:val="003F40AE"/>
    <w:rsid w:val="003F6BE8"/>
    <w:rsid w:val="004007EF"/>
    <w:rsid w:val="00401E42"/>
    <w:rsid w:val="00406CE1"/>
    <w:rsid w:val="00415FB6"/>
    <w:rsid w:val="004201AD"/>
    <w:rsid w:val="004210BD"/>
    <w:rsid w:val="00421430"/>
    <w:rsid w:val="00423B9A"/>
    <w:rsid w:val="00424289"/>
    <w:rsid w:val="004259BF"/>
    <w:rsid w:val="00426864"/>
    <w:rsid w:val="00426914"/>
    <w:rsid w:val="00427EBF"/>
    <w:rsid w:val="00431C34"/>
    <w:rsid w:val="00433FCE"/>
    <w:rsid w:val="00436840"/>
    <w:rsid w:val="00441191"/>
    <w:rsid w:val="00441F12"/>
    <w:rsid w:val="00447C61"/>
    <w:rsid w:val="00451F1F"/>
    <w:rsid w:val="004522F0"/>
    <w:rsid w:val="00452EC7"/>
    <w:rsid w:val="00457049"/>
    <w:rsid w:val="004667D4"/>
    <w:rsid w:val="004677F2"/>
    <w:rsid w:val="004725F6"/>
    <w:rsid w:val="004766A2"/>
    <w:rsid w:val="00476F96"/>
    <w:rsid w:val="00482CF7"/>
    <w:rsid w:val="0048676E"/>
    <w:rsid w:val="00486AEB"/>
    <w:rsid w:val="00487D6F"/>
    <w:rsid w:val="00490199"/>
    <w:rsid w:val="004922C3"/>
    <w:rsid w:val="004930FD"/>
    <w:rsid w:val="004A01BA"/>
    <w:rsid w:val="004A1ECF"/>
    <w:rsid w:val="004A4203"/>
    <w:rsid w:val="004A5295"/>
    <w:rsid w:val="004B0586"/>
    <w:rsid w:val="004B0D29"/>
    <w:rsid w:val="004B1978"/>
    <w:rsid w:val="004B46D4"/>
    <w:rsid w:val="004B4D97"/>
    <w:rsid w:val="004B6AD9"/>
    <w:rsid w:val="004B7D64"/>
    <w:rsid w:val="004B7E4D"/>
    <w:rsid w:val="004C0F6E"/>
    <w:rsid w:val="004D0AE7"/>
    <w:rsid w:val="004D2F4E"/>
    <w:rsid w:val="004D309A"/>
    <w:rsid w:val="004D325F"/>
    <w:rsid w:val="004D5D5E"/>
    <w:rsid w:val="004D5EC1"/>
    <w:rsid w:val="004E3F39"/>
    <w:rsid w:val="004E4441"/>
    <w:rsid w:val="004E507A"/>
    <w:rsid w:val="004E7B20"/>
    <w:rsid w:val="004F36E2"/>
    <w:rsid w:val="004F4169"/>
    <w:rsid w:val="004F48D9"/>
    <w:rsid w:val="004F4EBB"/>
    <w:rsid w:val="004F5888"/>
    <w:rsid w:val="00507F1B"/>
    <w:rsid w:val="00511967"/>
    <w:rsid w:val="0051615B"/>
    <w:rsid w:val="00517514"/>
    <w:rsid w:val="005202E6"/>
    <w:rsid w:val="005221E5"/>
    <w:rsid w:val="00524658"/>
    <w:rsid w:val="00530AA5"/>
    <w:rsid w:val="00534316"/>
    <w:rsid w:val="00534D0B"/>
    <w:rsid w:val="00535AB1"/>
    <w:rsid w:val="00537EA4"/>
    <w:rsid w:val="0054081E"/>
    <w:rsid w:val="00541CC4"/>
    <w:rsid w:val="005439D0"/>
    <w:rsid w:val="00547B80"/>
    <w:rsid w:val="005539E8"/>
    <w:rsid w:val="00553C27"/>
    <w:rsid w:val="0056212B"/>
    <w:rsid w:val="00562D0E"/>
    <w:rsid w:val="005645EF"/>
    <w:rsid w:val="005679B6"/>
    <w:rsid w:val="00567BEF"/>
    <w:rsid w:val="00567C70"/>
    <w:rsid w:val="00571441"/>
    <w:rsid w:val="00573065"/>
    <w:rsid w:val="00574000"/>
    <w:rsid w:val="00574D0E"/>
    <w:rsid w:val="00576285"/>
    <w:rsid w:val="00582579"/>
    <w:rsid w:val="00582A2B"/>
    <w:rsid w:val="00582C0F"/>
    <w:rsid w:val="00584774"/>
    <w:rsid w:val="0058737E"/>
    <w:rsid w:val="005900F2"/>
    <w:rsid w:val="0059088B"/>
    <w:rsid w:val="00593A4D"/>
    <w:rsid w:val="00594DC4"/>
    <w:rsid w:val="0059746E"/>
    <w:rsid w:val="005A12B1"/>
    <w:rsid w:val="005A1D82"/>
    <w:rsid w:val="005A2C07"/>
    <w:rsid w:val="005A4267"/>
    <w:rsid w:val="005A5CD7"/>
    <w:rsid w:val="005B1E97"/>
    <w:rsid w:val="005B2035"/>
    <w:rsid w:val="005B2505"/>
    <w:rsid w:val="005B3EEA"/>
    <w:rsid w:val="005B49BF"/>
    <w:rsid w:val="005B4A27"/>
    <w:rsid w:val="005B7DEC"/>
    <w:rsid w:val="005C0A0C"/>
    <w:rsid w:val="005C0DBC"/>
    <w:rsid w:val="005C2D86"/>
    <w:rsid w:val="005C3B81"/>
    <w:rsid w:val="005C48C6"/>
    <w:rsid w:val="005C7B5C"/>
    <w:rsid w:val="005D04E6"/>
    <w:rsid w:val="005D11F3"/>
    <w:rsid w:val="005D1BFF"/>
    <w:rsid w:val="005D2CE0"/>
    <w:rsid w:val="005D385E"/>
    <w:rsid w:val="005D437B"/>
    <w:rsid w:val="005D4BDC"/>
    <w:rsid w:val="005D6BCE"/>
    <w:rsid w:val="005E11FF"/>
    <w:rsid w:val="005F1B20"/>
    <w:rsid w:val="005F22BC"/>
    <w:rsid w:val="005F2906"/>
    <w:rsid w:val="005F51EA"/>
    <w:rsid w:val="005F652F"/>
    <w:rsid w:val="00600516"/>
    <w:rsid w:val="00602014"/>
    <w:rsid w:val="00602412"/>
    <w:rsid w:val="006033B3"/>
    <w:rsid w:val="00603AEF"/>
    <w:rsid w:val="00604877"/>
    <w:rsid w:val="00605F7C"/>
    <w:rsid w:val="006069B7"/>
    <w:rsid w:val="00606BEC"/>
    <w:rsid w:val="00611273"/>
    <w:rsid w:val="0061131C"/>
    <w:rsid w:val="0061460A"/>
    <w:rsid w:val="006176FE"/>
    <w:rsid w:val="0062331E"/>
    <w:rsid w:val="00625225"/>
    <w:rsid w:val="0063162B"/>
    <w:rsid w:val="00631E62"/>
    <w:rsid w:val="0063610E"/>
    <w:rsid w:val="00636116"/>
    <w:rsid w:val="00640706"/>
    <w:rsid w:val="00642DED"/>
    <w:rsid w:val="00643B8F"/>
    <w:rsid w:val="00643DDE"/>
    <w:rsid w:val="00653EF4"/>
    <w:rsid w:val="006558E5"/>
    <w:rsid w:val="00655B58"/>
    <w:rsid w:val="006573A8"/>
    <w:rsid w:val="006575DC"/>
    <w:rsid w:val="0066355D"/>
    <w:rsid w:val="00663F89"/>
    <w:rsid w:val="00667486"/>
    <w:rsid w:val="0067340C"/>
    <w:rsid w:val="00677755"/>
    <w:rsid w:val="00681CF2"/>
    <w:rsid w:val="00682440"/>
    <w:rsid w:val="006825F1"/>
    <w:rsid w:val="00683176"/>
    <w:rsid w:val="00685A99"/>
    <w:rsid w:val="00686EDC"/>
    <w:rsid w:val="00694AFE"/>
    <w:rsid w:val="00694BC0"/>
    <w:rsid w:val="0069574B"/>
    <w:rsid w:val="00695E17"/>
    <w:rsid w:val="00696234"/>
    <w:rsid w:val="00697FCA"/>
    <w:rsid w:val="006A348E"/>
    <w:rsid w:val="006A4A7E"/>
    <w:rsid w:val="006A53D1"/>
    <w:rsid w:val="006A6C6A"/>
    <w:rsid w:val="006B1586"/>
    <w:rsid w:val="006B427D"/>
    <w:rsid w:val="006B796C"/>
    <w:rsid w:val="006C5AFE"/>
    <w:rsid w:val="006C661B"/>
    <w:rsid w:val="006D0D81"/>
    <w:rsid w:val="006D0DE8"/>
    <w:rsid w:val="006D17F5"/>
    <w:rsid w:val="006D23D7"/>
    <w:rsid w:val="006D5045"/>
    <w:rsid w:val="006D6672"/>
    <w:rsid w:val="006E0516"/>
    <w:rsid w:val="006E1BD5"/>
    <w:rsid w:val="006E633F"/>
    <w:rsid w:val="006E6489"/>
    <w:rsid w:val="006E67D4"/>
    <w:rsid w:val="006E7F9B"/>
    <w:rsid w:val="006F773A"/>
    <w:rsid w:val="006F7EFB"/>
    <w:rsid w:val="007003CD"/>
    <w:rsid w:val="00700C28"/>
    <w:rsid w:val="00701462"/>
    <w:rsid w:val="0070242C"/>
    <w:rsid w:val="007028FB"/>
    <w:rsid w:val="00706BE9"/>
    <w:rsid w:val="0071661B"/>
    <w:rsid w:val="007202BB"/>
    <w:rsid w:val="007208DD"/>
    <w:rsid w:val="007237FC"/>
    <w:rsid w:val="0072404B"/>
    <w:rsid w:val="0072735D"/>
    <w:rsid w:val="00730B65"/>
    <w:rsid w:val="00730F50"/>
    <w:rsid w:val="00731018"/>
    <w:rsid w:val="007363D2"/>
    <w:rsid w:val="00740BBA"/>
    <w:rsid w:val="00745BFB"/>
    <w:rsid w:val="00747C92"/>
    <w:rsid w:val="00755E77"/>
    <w:rsid w:val="00757361"/>
    <w:rsid w:val="00757AD2"/>
    <w:rsid w:val="00760956"/>
    <w:rsid w:val="0076221A"/>
    <w:rsid w:val="007624CF"/>
    <w:rsid w:val="00763973"/>
    <w:rsid w:val="00766072"/>
    <w:rsid w:val="0077007E"/>
    <w:rsid w:val="00776063"/>
    <w:rsid w:val="007814BB"/>
    <w:rsid w:val="00782613"/>
    <w:rsid w:val="00785DCE"/>
    <w:rsid w:val="00787843"/>
    <w:rsid w:val="007900E0"/>
    <w:rsid w:val="0079092A"/>
    <w:rsid w:val="0079698B"/>
    <w:rsid w:val="00796CAE"/>
    <w:rsid w:val="007A0CF7"/>
    <w:rsid w:val="007A23D2"/>
    <w:rsid w:val="007A6205"/>
    <w:rsid w:val="007B3BFF"/>
    <w:rsid w:val="007B3E54"/>
    <w:rsid w:val="007B48CD"/>
    <w:rsid w:val="007B5B48"/>
    <w:rsid w:val="007B6F92"/>
    <w:rsid w:val="007C0AB6"/>
    <w:rsid w:val="007C0D51"/>
    <w:rsid w:val="007C10C4"/>
    <w:rsid w:val="007C18C4"/>
    <w:rsid w:val="007C1ADC"/>
    <w:rsid w:val="007C3B18"/>
    <w:rsid w:val="007C4083"/>
    <w:rsid w:val="007C44C7"/>
    <w:rsid w:val="007D5ECA"/>
    <w:rsid w:val="007D6371"/>
    <w:rsid w:val="007E48C3"/>
    <w:rsid w:val="007E5FE9"/>
    <w:rsid w:val="007E77D3"/>
    <w:rsid w:val="007F0BC9"/>
    <w:rsid w:val="007F2100"/>
    <w:rsid w:val="0080284B"/>
    <w:rsid w:val="00804361"/>
    <w:rsid w:val="00804720"/>
    <w:rsid w:val="0080498D"/>
    <w:rsid w:val="008071A4"/>
    <w:rsid w:val="008112D1"/>
    <w:rsid w:val="00816678"/>
    <w:rsid w:val="00821910"/>
    <w:rsid w:val="00822615"/>
    <w:rsid w:val="0082716F"/>
    <w:rsid w:val="00827F9F"/>
    <w:rsid w:val="0083119E"/>
    <w:rsid w:val="00831789"/>
    <w:rsid w:val="0083287B"/>
    <w:rsid w:val="008333C3"/>
    <w:rsid w:val="008339F3"/>
    <w:rsid w:val="00834922"/>
    <w:rsid w:val="008366BB"/>
    <w:rsid w:val="008373FE"/>
    <w:rsid w:val="00842498"/>
    <w:rsid w:val="008424F1"/>
    <w:rsid w:val="00850EF8"/>
    <w:rsid w:val="00852193"/>
    <w:rsid w:val="008576E5"/>
    <w:rsid w:val="00857909"/>
    <w:rsid w:val="00860A5A"/>
    <w:rsid w:val="00861915"/>
    <w:rsid w:val="00863212"/>
    <w:rsid w:val="00864E93"/>
    <w:rsid w:val="00871CA0"/>
    <w:rsid w:val="00873265"/>
    <w:rsid w:val="0087420E"/>
    <w:rsid w:val="0087466A"/>
    <w:rsid w:val="00875CDF"/>
    <w:rsid w:val="00876D1E"/>
    <w:rsid w:val="0088063F"/>
    <w:rsid w:val="00880A8D"/>
    <w:rsid w:val="00881EA5"/>
    <w:rsid w:val="0088462B"/>
    <w:rsid w:val="00886100"/>
    <w:rsid w:val="0088683E"/>
    <w:rsid w:val="00892A81"/>
    <w:rsid w:val="00893BD7"/>
    <w:rsid w:val="00894639"/>
    <w:rsid w:val="0089511E"/>
    <w:rsid w:val="008968F8"/>
    <w:rsid w:val="008A2A41"/>
    <w:rsid w:val="008A2EAE"/>
    <w:rsid w:val="008A49A4"/>
    <w:rsid w:val="008A7347"/>
    <w:rsid w:val="008A73DE"/>
    <w:rsid w:val="008B038A"/>
    <w:rsid w:val="008B1E43"/>
    <w:rsid w:val="008B2734"/>
    <w:rsid w:val="008B6CC0"/>
    <w:rsid w:val="008C10DA"/>
    <w:rsid w:val="008C1427"/>
    <w:rsid w:val="008C2647"/>
    <w:rsid w:val="008C3499"/>
    <w:rsid w:val="008C3C08"/>
    <w:rsid w:val="008C50C0"/>
    <w:rsid w:val="008C5F86"/>
    <w:rsid w:val="008C7EA7"/>
    <w:rsid w:val="008D0A21"/>
    <w:rsid w:val="008D4D38"/>
    <w:rsid w:val="008D53E9"/>
    <w:rsid w:val="008D672E"/>
    <w:rsid w:val="008D705C"/>
    <w:rsid w:val="008E25EF"/>
    <w:rsid w:val="008E4CE0"/>
    <w:rsid w:val="008E7859"/>
    <w:rsid w:val="008E7F52"/>
    <w:rsid w:val="008E7FB4"/>
    <w:rsid w:val="008F093E"/>
    <w:rsid w:val="008F451D"/>
    <w:rsid w:val="008F474C"/>
    <w:rsid w:val="008F5B57"/>
    <w:rsid w:val="008F7BAC"/>
    <w:rsid w:val="0090424F"/>
    <w:rsid w:val="0090542C"/>
    <w:rsid w:val="0091165A"/>
    <w:rsid w:val="00913ABC"/>
    <w:rsid w:val="00913E2C"/>
    <w:rsid w:val="00914169"/>
    <w:rsid w:val="00914200"/>
    <w:rsid w:val="00915C7E"/>
    <w:rsid w:val="0092126D"/>
    <w:rsid w:val="0092204B"/>
    <w:rsid w:val="0092273F"/>
    <w:rsid w:val="00924DB7"/>
    <w:rsid w:val="009264B1"/>
    <w:rsid w:val="00932E2F"/>
    <w:rsid w:val="00933972"/>
    <w:rsid w:val="00933E8E"/>
    <w:rsid w:val="0093508E"/>
    <w:rsid w:val="0093587F"/>
    <w:rsid w:val="009361F5"/>
    <w:rsid w:val="0094453B"/>
    <w:rsid w:val="00946C59"/>
    <w:rsid w:val="00947440"/>
    <w:rsid w:val="00952491"/>
    <w:rsid w:val="0095350F"/>
    <w:rsid w:val="00953C0D"/>
    <w:rsid w:val="009566F7"/>
    <w:rsid w:val="00957A75"/>
    <w:rsid w:val="0096069E"/>
    <w:rsid w:val="00960A8C"/>
    <w:rsid w:val="00961E46"/>
    <w:rsid w:val="009648C7"/>
    <w:rsid w:val="009672C6"/>
    <w:rsid w:val="00972E51"/>
    <w:rsid w:val="009743E0"/>
    <w:rsid w:val="00976BBF"/>
    <w:rsid w:val="009821E3"/>
    <w:rsid w:val="00984C66"/>
    <w:rsid w:val="009862B9"/>
    <w:rsid w:val="00990AA9"/>
    <w:rsid w:val="00990BE2"/>
    <w:rsid w:val="00991207"/>
    <w:rsid w:val="009925B1"/>
    <w:rsid w:val="0099260C"/>
    <w:rsid w:val="00995F94"/>
    <w:rsid w:val="009A3925"/>
    <w:rsid w:val="009A5DB0"/>
    <w:rsid w:val="009A7132"/>
    <w:rsid w:val="009B0620"/>
    <w:rsid w:val="009B06D3"/>
    <w:rsid w:val="009B092D"/>
    <w:rsid w:val="009B0A61"/>
    <w:rsid w:val="009B3024"/>
    <w:rsid w:val="009B3EDC"/>
    <w:rsid w:val="009C0485"/>
    <w:rsid w:val="009C19E3"/>
    <w:rsid w:val="009C4CF2"/>
    <w:rsid w:val="009D0CAE"/>
    <w:rsid w:val="009D3702"/>
    <w:rsid w:val="009D4430"/>
    <w:rsid w:val="009D5854"/>
    <w:rsid w:val="009E2679"/>
    <w:rsid w:val="009E26AA"/>
    <w:rsid w:val="009E285A"/>
    <w:rsid w:val="009E32BC"/>
    <w:rsid w:val="009E7CC5"/>
    <w:rsid w:val="009E7DC9"/>
    <w:rsid w:val="009F12F6"/>
    <w:rsid w:val="009F1DF5"/>
    <w:rsid w:val="009F256F"/>
    <w:rsid w:val="009F4C4C"/>
    <w:rsid w:val="009F5AA0"/>
    <w:rsid w:val="009F5AD3"/>
    <w:rsid w:val="009F6E0B"/>
    <w:rsid w:val="009F7DDA"/>
    <w:rsid w:val="00A03D86"/>
    <w:rsid w:val="00A04013"/>
    <w:rsid w:val="00A0674E"/>
    <w:rsid w:val="00A06D2F"/>
    <w:rsid w:val="00A10500"/>
    <w:rsid w:val="00A10901"/>
    <w:rsid w:val="00A11522"/>
    <w:rsid w:val="00A1349F"/>
    <w:rsid w:val="00A14EAB"/>
    <w:rsid w:val="00A15D68"/>
    <w:rsid w:val="00A176BE"/>
    <w:rsid w:val="00A17CDE"/>
    <w:rsid w:val="00A2598B"/>
    <w:rsid w:val="00A262CB"/>
    <w:rsid w:val="00A30AEA"/>
    <w:rsid w:val="00A340C6"/>
    <w:rsid w:val="00A34854"/>
    <w:rsid w:val="00A361A0"/>
    <w:rsid w:val="00A36DDF"/>
    <w:rsid w:val="00A4103B"/>
    <w:rsid w:val="00A4124D"/>
    <w:rsid w:val="00A45926"/>
    <w:rsid w:val="00A465B1"/>
    <w:rsid w:val="00A46D7B"/>
    <w:rsid w:val="00A51907"/>
    <w:rsid w:val="00A54224"/>
    <w:rsid w:val="00A56F14"/>
    <w:rsid w:val="00A57267"/>
    <w:rsid w:val="00A5765B"/>
    <w:rsid w:val="00A57DB8"/>
    <w:rsid w:val="00A6029B"/>
    <w:rsid w:val="00A62D5F"/>
    <w:rsid w:val="00A65443"/>
    <w:rsid w:val="00A6574E"/>
    <w:rsid w:val="00A65F2E"/>
    <w:rsid w:val="00A6605B"/>
    <w:rsid w:val="00A73233"/>
    <w:rsid w:val="00A747BC"/>
    <w:rsid w:val="00A769E6"/>
    <w:rsid w:val="00A77965"/>
    <w:rsid w:val="00A809BA"/>
    <w:rsid w:val="00A821A2"/>
    <w:rsid w:val="00A82996"/>
    <w:rsid w:val="00A83B86"/>
    <w:rsid w:val="00A85BE9"/>
    <w:rsid w:val="00A85F5D"/>
    <w:rsid w:val="00A866FE"/>
    <w:rsid w:val="00A921AB"/>
    <w:rsid w:val="00A92A94"/>
    <w:rsid w:val="00A9360A"/>
    <w:rsid w:val="00A948E2"/>
    <w:rsid w:val="00A95230"/>
    <w:rsid w:val="00AA041D"/>
    <w:rsid w:val="00AA1B87"/>
    <w:rsid w:val="00AA6C55"/>
    <w:rsid w:val="00AB0E04"/>
    <w:rsid w:val="00AB254A"/>
    <w:rsid w:val="00AC10C8"/>
    <w:rsid w:val="00AC1DEB"/>
    <w:rsid w:val="00AC2184"/>
    <w:rsid w:val="00AC3A14"/>
    <w:rsid w:val="00AC40A6"/>
    <w:rsid w:val="00AC5A5D"/>
    <w:rsid w:val="00AC6501"/>
    <w:rsid w:val="00AC7624"/>
    <w:rsid w:val="00AD1222"/>
    <w:rsid w:val="00AD20F0"/>
    <w:rsid w:val="00AD2A6B"/>
    <w:rsid w:val="00AD659B"/>
    <w:rsid w:val="00AE282A"/>
    <w:rsid w:val="00AE3821"/>
    <w:rsid w:val="00AE3D1D"/>
    <w:rsid w:val="00AE6754"/>
    <w:rsid w:val="00AF069E"/>
    <w:rsid w:val="00AF2EF1"/>
    <w:rsid w:val="00AF33BB"/>
    <w:rsid w:val="00B02A95"/>
    <w:rsid w:val="00B03396"/>
    <w:rsid w:val="00B03E94"/>
    <w:rsid w:val="00B04631"/>
    <w:rsid w:val="00B059AB"/>
    <w:rsid w:val="00B0797B"/>
    <w:rsid w:val="00B1012E"/>
    <w:rsid w:val="00B1033E"/>
    <w:rsid w:val="00B1179B"/>
    <w:rsid w:val="00B13209"/>
    <w:rsid w:val="00B14AF1"/>
    <w:rsid w:val="00B16EA2"/>
    <w:rsid w:val="00B20204"/>
    <w:rsid w:val="00B205CC"/>
    <w:rsid w:val="00B236A8"/>
    <w:rsid w:val="00B244C8"/>
    <w:rsid w:val="00B2743A"/>
    <w:rsid w:val="00B3178C"/>
    <w:rsid w:val="00B36516"/>
    <w:rsid w:val="00B42BE6"/>
    <w:rsid w:val="00B42BFB"/>
    <w:rsid w:val="00B448B3"/>
    <w:rsid w:val="00B5018C"/>
    <w:rsid w:val="00B53425"/>
    <w:rsid w:val="00B535D3"/>
    <w:rsid w:val="00B54906"/>
    <w:rsid w:val="00B5534A"/>
    <w:rsid w:val="00B56325"/>
    <w:rsid w:val="00B57574"/>
    <w:rsid w:val="00B603AF"/>
    <w:rsid w:val="00B60E29"/>
    <w:rsid w:val="00B61258"/>
    <w:rsid w:val="00B626C6"/>
    <w:rsid w:val="00B65627"/>
    <w:rsid w:val="00B66813"/>
    <w:rsid w:val="00B70EF2"/>
    <w:rsid w:val="00B808F2"/>
    <w:rsid w:val="00B80C5E"/>
    <w:rsid w:val="00B83111"/>
    <w:rsid w:val="00B83A69"/>
    <w:rsid w:val="00B8494A"/>
    <w:rsid w:val="00B84BC6"/>
    <w:rsid w:val="00B85DEE"/>
    <w:rsid w:val="00B92193"/>
    <w:rsid w:val="00B959B3"/>
    <w:rsid w:val="00BA1C6E"/>
    <w:rsid w:val="00BA2552"/>
    <w:rsid w:val="00BA4075"/>
    <w:rsid w:val="00BA70A1"/>
    <w:rsid w:val="00BA7C14"/>
    <w:rsid w:val="00BB27DF"/>
    <w:rsid w:val="00BB4D37"/>
    <w:rsid w:val="00BB5E3C"/>
    <w:rsid w:val="00BB61B5"/>
    <w:rsid w:val="00BB6EAD"/>
    <w:rsid w:val="00BC0FF9"/>
    <w:rsid w:val="00BC30D3"/>
    <w:rsid w:val="00BC4DBB"/>
    <w:rsid w:val="00BC5F3F"/>
    <w:rsid w:val="00BC6E6F"/>
    <w:rsid w:val="00BD1225"/>
    <w:rsid w:val="00BD1E8A"/>
    <w:rsid w:val="00BD1FC0"/>
    <w:rsid w:val="00BD31AF"/>
    <w:rsid w:val="00BD3489"/>
    <w:rsid w:val="00BD4941"/>
    <w:rsid w:val="00BD524B"/>
    <w:rsid w:val="00BD6B52"/>
    <w:rsid w:val="00BE0344"/>
    <w:rsid w:val="00BE445B"/>
    <w:rsid w:val="00BE5165"/>
    <w:rsid w:val="00BF0223"/>
    <w:rsid w:val="00BF6929"/>
    <w:rsid w:val="00BF6F98"/>
    <w:rsid w:val="00BF767D"/>
    <w:rsid w:val="00C04809"/>
    <w:rsid w:val="00C073BC"/>
    <w:rsid w:val="00C109D0"/>
    <w:rsid w:val="00C10A80"/>
    <w:rsid w:val="00C11D3A"/>
    <w:rsid w:val="00C13236"/>
    <w:rsid w:val="00C146FE"/>
    <w:rsid w:val="00C20496"/>
    <w:rsid w:val="00C21C8A"/>
    <w:rsid w:val="00C24380"/>
    <w:rsid w:val="00C26810"/>
    <w:rsid w:val="00C3022C"/>
    <w:rsid w:val="00C3163C"/>
    <w:rsid w:val="00C34105"/>
    <w:rsid w:val="00C34E97"/>
    <w:rsid w:val="00C37048"/>
    <w:rsid w:val="00C37B08"/>
    <w:rsid w:val="00C40850"/>
    <w:rsid w:val="00C43F5C"/>
    <w:rsid w:val="00C44DBC"/>
    <w:rsid w:val="00C50F51"/>
    <w:rsid w:val="00C532FF"/>
    <w:rsid w:val="00C54290"/>
    <w:rsid w:val="00C56F72"/>
    <w:rsid w:val="00C6181A"/>
    <w:rsid w:val="00C63FB2"/>
    <w:rsid w:val="00C7407E"/>
    <w:rsid w:val="00C754E7"/>
    <w:rsid w:val="00C76DE1"/>
    <w:rsid w:val="00C77C8C"/>
    <w:rsid w:val="00C80A87"/>
    <w:rsid w:val="00C811F4"/>
    <w:rsid w:val="00C81922"/>
    <w:rsid w:val="00C83915"/>
    <w:rsid w:val="00C8722F"/>
    <w:rsid w:val="00C91343"/>
    <w:rsid w:val="00C95677"/>
    <w:rsid w:val="00C95BE7"/>
    <w:rsid w:val="00C96868"/>
    <w:rsid w:val="00C9687B"/>
    <w:rsid w:val="00C970C4"/>
    <w:rsid w:val="00CA2D7A"/>
    <w:rsid w:val="00CA4560"/>
    <w:rsid w:val="00CB2F29"/>
    <w:rsid w:val="00CC471D"/>
    <w:rsid w:val="00CC78C3"/>
    <w:rsid w:val="00CD07F3"/>
    <w:rsid w:val="00CD28E4"/>
    <w:rsid w:val="00CD310E"/>
    <w:rsid w:val="00CD426B"/>
    <w:rsid w:val="00CD6921"/>
    <w:rsid w:val="00CD6D4C"/>
    <w:rsid w:val="00CD73F0"/>
    <w:rsid w:val="00CD7ADF"/>
    <w:rsid w:val="00CE06F1"/>
    <w:rsid w:val="00CE184B"/>
    <w:rsid w:val="00CE56FE"/>
    <w:rsid w:val="00CF0690"/>
    <w:rsid w:val="00CF1A96"/>
    <w:rsid w:val="00CF357E"/>
    <w:rsid w:val="00CF3A6B"/>
    <w:rsid w:val="00D0006C"/>
    <w:rsid w:val="00D02142"/>
    <w:rsid w:val="00D04767"/>
    <w:rsid w:val="00D04EC2"/>
    <w:rsid w:val="00D05485"/>
    <w:rsid w:val="00D06FCF"/>
    <w:rsid w:val="00D07646"/>
    <w:rsid w:val="00D078BC"/>
    <w:rsid w:val="00D10891"/>
    <w:rsid w:val="00D1226B"/>
    <w:rsid w:val="00D14234"/>
    <w:rsid w:val="00D143DB"/>
    <w:rsid w:val="00D17A48"/>
    <w:rsid w:val="00D20408"/>
    <w:rsid w:val="00D21C11"/>
    <w:rsid w:val="00D238E6"/>
    <w:rsid w:val="00D31087"/>
    <w:rsid w:val="00D32EED"/>
    <w:rsid w:val="00D33396"/>
    <w:rsid w:val="00D35C59"/>
    <w:rsid w:val="00D363AE"/>
    <w:rsid w:val="00D36547"/>
    <w:rsid w:val="00D36866"/>
    <w:rsid w:val="00D376DF"/>
    <w:rsid w:val="00D43480"/>
    <w:rsid w:val="00D44F48"/>
    <w:rsid w:val="00D4699E"/>
    <w:rsid w:val="00D46D53"/>
    <w:rsid w:val="00D51D06"/>
    <w:rsid w:val="00D5249D"/>
    <w:rsid w:val="00D540E0"/>
    <w:rsid w:val="00D543F0"/>
    <w:rsid w:val="00D6337C"/>
    <w:rsid w:val="00D64F51"/>
    <w:rsid w:val="00D67187"/>
    <w:rsid w:val="00D67452"/>
    <w:rsid w:val="00D67B46"/>
    <w:rsid w:val="00D70586"/>
    <w:rsid w:val="00D7144A"/>
    <w:rsid w:val="00D71E95"/>
    <w:rsid w:val="00D72749"/>
    <w:rsid w:val="00D73839"/>
    <w:rsid w:val="00D76136"/>
    <w:rsid w:val="00D80AA8"/>
    <w:rsid w:val="00D83C8B"/>
    <w:rsid w:val="00D860EC"/>
    <w:rsid w:val="00D91ABF"/>
    <w:rsid w:val="00D92431"/>
    <w:rsid w:val="00DA113A"/>
    <w:rsid w:val="00DA1509"/>
    <w:rsid w:val="00DA166C"/>
    <w:rsid w:val="00DA7FEF"/>
    <w:rsid w:val="00DB20EB"/>
    <w:rsid w:val="00DB22DA"/>
    <w:rsid w:val="00DB258D"/>
    <w:rsid w:val="00DB43A8"/>
    <w:rsid w:val="00DB53E5"/>
    <w:rsid w:val="00DC0C05"/>
    <w:rsid w:val="00DC14F9"/>
    <w:rsid w:val="00DC16E2"/>
    <w:rsid w:val="00DC5489"/>
    <w:rsid w:val="00DD04F4"/>
    <w:rsid w:val="00DD76B5"/>
    <w:rsid w:val="00DF0EEC"/>
    <w:rsid w:val="00DF44B4"/>
    <w:rsid w:val="00DF4DF7"/>
    <w:rsid w:val="00DF511C"/>
    <w:rsid w:val="00DF67E8"/>
    <w:rsid w:val="00DF73D7"/>
    <w:rsid w:val="00E15504"/>
    <w:rsid w:val="00E16833"/>
    <w:rsid w:val="00E17FA6"/>
    <w:rsid w:val="00E20820"/>
    <w:rsid w:val="00E24128"/>
    <w:rsid w:val="00E248F6"/>
    <w:rsid w:val="00E250DD"/>
    <w:rsid w:val="00E26504"/>
    <w:rsid w:val="00E3043B"/>
    <w:rsid w:val="00E32DC5"/>
    <w:rsid w:val="00E33133"/>
    <w:rsid w:val="00E3681E"/>
    <w:rsid w:val="00E40EDB"/>
    <w:rsid w:val="00E41DEA"/>
    <w:rsid w:val="00E43DC8"/>
    <w:rsid w:val="00E4608B"/>
    <w:rsid w:val="00E471F3"/>
    <w:rsid w:val="00E47CE7"/>
    <w:rsid w:val="00E50618"/>
    <w:rsid w:val="00E51CBB"/>
    <w:rsid w:val="00E53A19"/>
    <w:rsid w:val="00E62CC4"/>
    <w:rsid w:val="00E63403"/>
    <w:rsid w:val="00E64D8D"/>
    <w:rsid w:val="00E64E7C"/>
    <w:rsid w:val="00E658A6"/>
    <w:rsid w:val="00E712AF"/>
    <w:rsid w:val="00E872F7"/>
    <w:rsid w:val="00E90ABB"/>
    <w:rsid w:val="00E91FED"/>
    <w:rsid w:val="00E946C0"/>
    <w:rsid w:val="00E96499"/>
    <w:rsid w:val="00E979DB"/>
    <w:rsid w:val="00EA2AB8"/>
    <w:rsid w:val="00EA2E9D"/>
    <w:rsid w:val="00EA5615"/>
    <w:rsid w:val="00EA593D"/>
    <w:rsid w:val="00EA62C3"/>
    <w:rsid w:val="00EA6D00"/>
    <w:rsid w:val="00EB0FDF"/>
    <w:rsid w:val="00EB2CEE"/>
    <w:rsid w:val="00EB41A6"/>
    <w:rsid w:val="00EB4765"/>
    <w:rsid w:val="00EB60EF"/>
    <w:rsid w:val="00ED114D"/>
    <w:rsid w:val="00ED62A4"/>
    <w:rsid w:val="00ED67F2"/>
    <w:rsid w:val="00ED71CD"/>
    <w:rsid w:val="00EE12C5"/>
    <w:rsid w:val="00EE147B"/>
    <w:rsid w:val="00EE3237"/>
    <w:rsid w:val="00EF02CF"/>
    <w:rsid w:val="00EF0BC0"/>
    <w:rsid w:val="00EF5C55"/>
    <w:rsid w:val="00F01671"/>
    <w:rsid w:val="00F029F3"/>
    <w:rsid w:val="00F05BC5"/>
    <w:rsid w:val="00F100EA"/>
    <w:rsid w:val="00F10BD5"/>
    <w:rsid w:val="00F116B0"/>
    <w:rsid w:val="00F1199C"/>
    <w:rsid w:val="00F15DC0"/>
    <w:rsid w:val="00F15EE0"/>
    <w:rsid w:val="00F1603A"/>
    <w:rsid w:val="00F16E23"/>
    <w:rsid w:val="00F173A9"/>
    <w:rsid w:val="00F24537"/>
    <w:rsid w:val="00F26204"/>
    <w:rsid w:val="00F33071"/>
    <w:rsid w:val="00F3447F"/>
    <w:rsid w:val="00F348E9"/>
    <w:rsid w:val="00F35EDA"/>
    <w:rsid w:val="00F369A0"/>
    <w:rsid w:val="00F408B2"/>
    <w:rsid w:val="00F41BA0"/>
    <w:rsid w:val="00F5070E"/>
    <w:rsid w:val="00F51BE8"/>
    <w:rsid w:val="00F54EAB"/>
    <w:rsid w:val="00F563C3"/>
    <w:rsid w:val="00F566E6"/>
    <w:rsid w:val="00F57207"/>
    <w:rsid w:val="00F64A5A"/>
    <w:rsid w:val="00F65B7A"/>
    <w:rsid w:val="00F663D1"/>
    <w:rsid w:val="00F66816"/>
    <w:rsid w:val="00F67A10"/>
    <w:rsid w:val="00F717D0"/>
    <w:rsid w:val="00F72A87"/>
    <w:rsid w:val="00F72D14"/>
    <w:rsid w:val="00F77A2A"/>
    <w:rsid w:val="00F831B0"/>
    <w:rsid w:val="00F90647"/>
    <w:rsid w:val="00F910AD"/>
    <w:rsid w:val="00F9207C"/>
    <w:rsid w:val="00F93FD8"/>
    <w:rsid w:val="00F9574E"/>
    <w:rsid w:val="00FA0CAF"/>
    <w:rsid w:val="00FA204D"/>
    <w:rsid w:val="00FA3E0F"/>
    <w:rsid w:val="00FA4EC2"/>
    <w:rsid w:val="00FA570D"/>
    <w:rsid w:val="00FA60AA"/>
    <w:rsid w:val="00FC0265"/>
    <w:rsid w:val="00FC35D4"/>
    <w:rsid w:val="00FC48C2"/>
    <w:rsid w:val="00FC50F1"/>
    <w:rsid w:val="00FC543A"/>
    <w:rsid w:val="00FC5C9C"/>
    <w:rsid w:val="00FC6F2D"/>
    <w:rsid w:val="00FD05A9"/>
    <w:rsid w:val="00FD2383"/>
    <w:rsid w:val="00FD3F0A"/>
    <w:rsid w:val="00FD4F06"/>
    <w:rsid w:val="00FD59D3"/>
    <w:rsid w:val="00FD660E"/>
    <w:rsid w:val="00FD725A"/>
    <w:rsid w:val="00FE004D"/>
    <w:rsid w:val="00FE05CD"/>
    <w:rsid w:val="00FE0AC9"/>
    <w:rsid w:val="00FF06A1"/>
    <w:rsid w:val="00FF3820"/>
    <w:rsid w:val="00FF5248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ff7c80"/>
      <o:colormenu v:ext="edit" fillcolor="#ff7c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List Paragraph"/>
    <w:basedOn w:val="a"/>
    <w:uiPriority w:val="34"/>
    <w:qFormat/>
    <w:rsid w:val="00D67187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6A6C6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A6C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J2DYDHU5RPXK-1582399547-568</_dlc_DocId>
    <_dlc_DocIdUrl xmlns="0f78864d-2b3b-4a7c-85b4-2c7228e06da9">
      <Url>http://www.dol.go.th/plan/_layouts/15/DocIdRedir.aspx?ID=J2DYDHU5RPXK-1582399547-568</Url>
      <Description>J2DYDHU5RPXK-1582399547-568</Description>
    </_dlc_DocIdUrl>
  </documentManagement>
</p:properties>
</file>

<file path=customXml/itemProps1.xml><?xml version="1.0" encoding="utf-8"?>
<ds:datastoreItem xmlns:ds="http://schemas.openxmlformats.org/officeDocument/2006/customXml" ds:itemID="{68C88000-2975-4094-B98E-900C3C810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73D9F-108F-4C9F-A94D-1DBCDFF64311}"/>
</file>

<file path=customXml/itemProps3.xml><?xml version="1.0" encoding="utf-8"?>
<ds:datastoreItem xmlns:ds="http://schemas.openxmlformats.org/officeDocument/2006/customXml" ds:itemID="{5B27B2FD-3689-44A8-8885-814DC811A7D0}"/>
</file>

<file path=customXml/itemProps4.xml><?xml version="1.0" encoding="utf-8"?>
<ds:datastoreItem xmlns:ds="http://schemas.openxmlformats.org/officeDocument/2006/customXml" ds:itemID="{A785BF34-7A6C-4BD1-967E-F751A820D769}"/>
</file>

<file path=customXml/itemProps5.xml><?xml version="1.0" encoding="utf-8"?>
<ds:datastoreItem xmlns:ds="http://schemas.openxmlformats.org/officeDocument/2006/customXml" ds:itemID="{AD51F6E6-F747-4CAC-BD7D-3E4B42C64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32</cp:revision>
  <cp:lastPrinted>2018-09-26T03:14:00Z</cp:lastPrinted>
  <dcterms:created xsi:type="dcterms:W3CDTF">2017-10-11T08:47:00Z</dcterms:created>
  <dcterms:modified xsi:type="dcterms:W3CDTF">2018-09-26T03:14:00Z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8317ba32-64f7-4997-a122-9d6cf22480cc</vt:lpwstr>
  </property>
</Properties>
</file>